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167A" w14:textId="77777777" w:rsidR="00627865" w:rsidRPr="00627865" w:rsidRDefault="00627865" w:rsidP="00627865">
      <w:pPr>
        <w:jc w:val="center"/>
        <w:rPr>
          <w:rFonts w:ascii="Avenir Next LT Pro Light" w:eastAsia="Calibri" w:hAnsi="Avenir Next LT Pro Light" w:cs="Calibri"/>
          <w:b/>
          <w:bCs/>
          <w:smallCaps/>
          <w:sz w:val="32"/>
          <w:szCs w:val="32"/>
        </w:rPr>
      </w:pPr>
      <w:r w:rsidRPr="00627865">
        <w:rPr>
          <w:rFonts w:ascii="Avenir Next LT Pro Light" w:eastAsia="Calibri" w:hAnsi="Avenir Next LT Pro Light" w:cs="Calibri"/>
          <w:b/>
          <w:bCs/>
          <w:smallCaps/>
          <w:sz w:val="32"/>
          <w:szCs w:val="32"/>
        </w:rPr>
        <w:t>REQUEST FOR QUALIFICATIONS:</w:t>
      </w:r>
    </w:p>
    <w:p w14:paraId="38A5F47A" w14:textId="77777777" w:rsidR="00627865" w:rsidRPr="00627865" w:rsidRDefault="00627865" w:rsidP="00627865">
      <w:pPr>
        <w:jc w:val="center"/>
        <w:rPr>
          <w:rFonts w:ascii="Avenir Next LT Pro Light" w:eastAsia="Calibri" w:hAnsi="Avenir Next LT Pro Light" w:cs="Calibri"/>
          <w:b/>
          <w:bCs/>
          <w:smallCaps/>
          <w:sz w:val="32"/>
          <w:szCs w:val="32"/>
        </w:rPr>
      </w:pPr>
      <w:r w:rsidRPr="00627865">
        <w:rPr>
          <w:rFonts w:ascii="Avenir Next LT Pro Light" w:eastAsia="Calibri" w:hAnsi="Avenir Next LT Pro Light" w:cs="Calibri"/>
          <w:b/>
          <w:bCs/>
          <w:smallCaps/>
          <w:sz w:val="32"/>
          <w:szCs w:val="32"/>
        </w:rPr>
        <w:t>OUR415 COORDINATED COMMUNICATIONS</w:t>
      </w:r>
    </w:p>
    <w:p w14:paraId="51A0C1F6" w14:textId="77777777" w:rsidR="00627865" w:rsidRPr="00627865" w:rsidRDefault="00627865" w:rsidP="00627865">
      <w:pPr>
        <w:jc w:val="center"/>
        <w:rPr>
          <w:rFonts w:ascii="Avenir Next LT Pro Light" w:hAnsi="Avenir Next LT Pro Light" w:cs="Calibri"/>
          <w:b/>
          <w:bCs/>
          <w:smallCap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750"/>
      </w:tblGrid>
      <w:tr w:rsidR="00627865" w:rsidRPr="00627865" w14:paraId="103A970D" w14:textId="77777777" w:rsidTr="00487E74">
        <w:tc>
          <w:tcPr>
            <w:tcW w:w="5040" w:type="dxa"/>
          </w:tcPr>
          <w:p w14:paraId="1F3DEBD0" w14:textId="77777777" w:rsidR="00627865" w:rsidRPr="00627865" w:rsidRDefault="00627865" w:rsidP="00487E74">
            <w:pPr>
              <w:rPr>
                <w:rFonts w:ascii="Avenir Next LT Pro Light" w:eastAsia="Calibri" w:hAnsi="Avenir Next LT Pro Light" w:cs="Calibri"/>
                <w:b/>
                <w:bCs/>
                <w:smallCaps/>
                <w:sz w:val="22"/>
                <w:szCs w:val="22"/>
              </w:rPr>
            </w:pPr>
            <w:r w:rsidRPr="00627865">
              <w:rPr>
                <w:rFonts w:ascii="Avenir Next LT Pro Light" w:eastAsia="Calibri" w:hAnsi="Avenir Next LT Pro Light" w:cs="Calibri"/>
                <w:b/>
                <w:bCs/>
                <w:smallCaps/>
                <w:sz w:val="22"/>
                <w:szCs w:val="22"/>
              </w:rPr>
              <w:t>SOURCING EVENT ID:</w:t>
            </w:r>
          </w:p>
        </w:tc>
        <w:tc>
          <w:tcPr>
            <w:tcW w:w="5750" w:type="dxa"/>
          </w:tcPr>
          <w:p w14:paraId="258C3E31" w14:textId="1E6C67D0" w:rsidR="00627865" w:rsidRPr="00556648" w:rsidRDefault="00556648" w:rsidP="00487E74">
            <w:pPr>
              <w:rPr>
                <w:rFonts w:ascii="Avenir Next LT Pro Light" w:eastAsia="Calibri" w:hAnsi="Avenir Next LT Pro Light" w:cs="Calibri"/>
                <w:b/>
                <w:bCs/>
                <w:sz w:val="22"/>
                <w:szCs w:val="22"/>
              </w:rPr>
            </w:pPr>
            <w:r w:rsidRPr="00556648">
              <w:rPr>
                <w:rFonts w:ascii="Avenir Next LT Pro Light" w:eastAsia="Calibri" w:hAnsi="Avenir Next LT Pro Light" w:cs="Calibri"/>
                <w:b/>
                <w:bCs/>
                <w:sz w:val="22"/>
                <w:szCs w:val="22"/>
              </w:rPr>
              <w:t>0000008654</w:t>
            </w:r>
          </w:p>
        </w:tc>
      </w:tr>
      <w:tr w:rsidR="00627865" w:rsidRPr="00627865" w14:paraId="784AA999" w14:textId="77777777" w:rsidTr="00487E74">
        <w:tc>
          <w:tcPr>
            <w:tcW w:w="5040" w:type="dxa"/>
          </w:tcPr>
          <w:p w14:paraId="32C17882" w14:textId="77777777" w:rsidR="00627865" w:rsidRPr="00627865" w:rsidRDefault="00627865" w:rsidP="00487E74">
            <w:pPr>
              <w:rPr>
                <w:rFonts w:ascii="Avenir Next LT Pro Light" w:hAnsi="Avenir Next LT Pro Light" w:cs="Calibri"/>
                <w:b/>
                <w:bCs/>
                <w:sz w:val="22"/>
                <w:szCs w:val="22"/>
              </w:rPr>
            </w:pPr>
            <w:r w:rsidRPr="00627865">
              <w:rPr>
                <w:rFonts w:ascii="Avenir Next LT Pro Light" w:eastAsia="Calibri" w:hAnsi="Avenir Next LT Pro Light" w:cs="Calibri"/>
                <w:b/>
                <w:bCs/>
                <w:smallCaps/>
                <w:sz w:val="22"/>
                <w:szCs w:val="22"/>
              </w:rPr>
              <w:t xml:space="preserve">DATE ISSUED: </w:t>
            </w:r>
          </w:p>
        </w:tc>
        <w:tc>
          <w:tcPr>
            <w:tcW w:w="5750" w:type="dxa"/>
          </w:tcPr>
          <w:p w14:paraId="4338E233" w14:textId="360969D7" w:rsidR="00627865" w:rsidRPr="00556648" w:rsidRDefault="00556648" w:rsidP="00487E74">
            <w:pPr>
              <w:rPr>
                <w:rFonts w:ascii="Avenir Next LT Pro Light" w:hAnsi="Avenir Next LT Pro Light"/>
                <w:b/>
                <w:bCs/>
                <w:sz w:val="22"/>
                <w:szCs w:val="22"/>
              </w:rPr>
            </w:pPr>
            <w:r>
              <w:rPr>
                <w:rFonts w:ascii="Avenir Next LT Pro Light" w:eastAsia="Calibri" w:hAnsi="Avenir Next LT Pro Light" w:cs="Calibri"/>
                <w:b/>
                <w:bCs/>
                <w:sz w:val="22"/>
                <w:szCs w:val="22"/>
              </w:rPr>
              <w:t>September 1, 2023</w:t>
            </w:r>
          </w:p>
        </w:tc>
      </w:tr>
      <w:tr w:rsidR="00627865" w:rsidRPr="00627865" w14:paraId="6AB5B412" w14:textId="77777777" w:rsidTr="00487E74">
        <w:tc>
          <w:tcPr>
            <w:tcW w:w="5040" w:type="dxa"/>
          </w:tcPr>
          <w:p w14:paraId="63594213" w14:textId="77777777" w:rsidR="00627865" w:rsidRPr="00627865" w:rsidRDefault="00627865" w:rsidP="00487E74">
            <w:pPr>
              <w:rPr>
                <w:rFonts w:ascii="Avenir Next LT Pro Light" w:eastAsia="Calibri" w:hAnsi="Avenir Next LT Pro Light" w:cs="Calibri"/>
                <w:sz w:val="22"/>
                <w:szCs w:val="22"/>
              </w:rPr>
            </w:pPr>
            <w:r w:rsidRPr="00627865">
              <w:rPr>
                <w:rFonts w:ascii="Avenir Next LT Pro Light" w:eastAsia="Calibri" w:hAnsi="Avenir Next LT Pro Light" w:cs="Calibri"/>
                <w:b/>
                <w:bCs/>
                <w:smallCaps/>
                <w:sz w:val="22"/>
                <w:szCs w:val="22"/>
              </w:rPr>
              <w:t>DEADLINE FOR SUBMISSION:</w:t>
            </w:r>
          </w:p>
        </w:tc>
        <w:tc>
          <w:tcPr>
            <w:tcW w:w="5750" w:type="dxa"/>
          </w:tcPr>
          <w:p w14:paraId="7248B787" w14:textId="6EDE1184" w:rsidR="00627865" w:rsidRPr="00556648" w:rsidRDefault="00556648" w:rsidP="00487E74">
            <w:pPr>
              <w:rPr>
                <w:rFonts w:ascii="Avenir Next LT Pro Light" w:eastAsia="Calibri" w:hAnsi="Avenir Next LT Pro Light" w:cs="Calibri"/>
                <w:b/>
                <w:bCs/>
                <w:sz w:val="22"/>
                <w:szCs w:val="22"/>
              </w:rPr>
            </w:pPr>
            <w:r>
              <w:rPr>
                <w:rFonts w:ascii="Avenir Next LT Pro Light" w:eastAsia="Calibri" w:hAnsi="Avenir Next LT Pro Light" w:cs="Calibri"/>
                <w:b/>
                <w:bCs/>
                <w:sz w:val="22"/>
                <w:szCs w:val="22"/>
              </w:rPr>
              <w:t>October 2, 2023</w:t>
            </w:r>
          </w:p>
        </w:tc>
      </w:tr>
    </w:tbl>
    <w:p w14:paraId="57CA0475" w14:textId="77777777" w:rsidR="00627865" w:rsidRPr="00627865" w:rsidRDefault="00627865" w:rsidP="00627865">
      <w:pPr>
        <w:jc w:val="center"/>
        <w:rPr>
          <w:rFonts w:ascii="Avenir Next LT Pro Light" w:hAnsi="Avenir Next LT Pro Light"/>
          <w:b/>
          <w:smallCaps/>
          <w:sz w:val="28"/>
        </w:rPr>
      </w:pPr>
    </w:p>
    <w:p w14:paraId="7C19E83F" w14:textId="7BDE7435" w:rsidR="00627865" w:rsidRPr="00627865" w:rsidRDefault="00627865" w:rsidP="00627865">
      <w:pPr>
        <w:jc w:val="center"/>
        <w:rPr>
          <w:rFonts w:ascii="Avenir Next LT Pro Light" w:hAnsi="Avenir Next LT Pro Light"/>
          <w:b/>
          <w:smallCaps/>
          <w:sz w:val="28"/>
        </w:rPr>
      </w:pPr>
      <w:r w:rsidRPr="00627865">
        <w:rPr>
          <w:rFonts w:ascii="Avenir Next LT Pro Light" w:hAnsi="Avenir Next LT Pro Light"/>
          <w:b/>
          <w:smallCaps/>
          <w:sz w:val="28"/>
        </w:rPr>
        <w:t>ATTACHMENT 2 – WRITTEN PROPOSAL TEMPLATE</w:t>
      </w:r>
    </w:p>
    <w:p w14:paraId="08EFC0BC" w14:textId="77777777" w:rsidR="00627865" w:rsidRPr="00627865" w:rsidRDefault="00627865" w:rsidP="00627865">
      <w:pPr>
        <w:jc w:val="center"/>
        <w:rPr>
          <w:rFonts w:ascii="Avenir Next LT Pro Light" w:hAnsi="Avenir Next LT Pro Light"/>
          <w:b/>
          <w:bCs/>
          <w:smallCaps/>
          <w:sz w:val="24"/>
          <w:szCs w:val="24"/>
        </w:rPr>
      </w:pPr>
    </w:p>
    <w:p w14:paraId="29BD5C33" w14:textId="21A21E0C" w:rsidR="001E3F0A" w:rsidRPr="00627865" w:rsidRDefault="001E3F0A">
      <w:pPr>
        <w:rPr>
          <w:rFonts w:ascii="Avenir Next LT Pro Light" w:hAnsi="Avenir Next LT Pro Light"/>
        </w:rPr>
      </w:pPr>
    </w:p>
    <w:p w14:paraId="15D03EB7" w14:textId="1F958C7F" w:rsidR="00C072C1" w:rsidRPr="00627865" w:rsidRDefault="00661413" w:rsidP="00C072C1">
      <w:pPr>
        <w:rPr>
          <w:rFonts w:ascii="Avenir Next LT Pro Light" w:hAnsi="Avenir Next LT Pro Light"/>
          <w:b/>
          <w:bCs/>
          <w:sz w:val="24"/>
          <w:szCs w:val="24"/>
        </w:rPr>
      </w:pPr>
      <w:r w:rsidRPr="00627865">
        <w:rPr>
          <w:rFonts w:ascii="Avenir Next LT Pro Light" w:hAnsi="Avenir Next LT Pro Light"/>
          <w:b/>
          <w:bCs/>
          <w:sz w:val="24"/>
          <w:szCs w:val="24"/>
        </w:rPr>
        <w:t>INSTRUCTION TO PROPOSERS</w:t>
      </w:r>
    </w:p>
    <w:p w14:paraId="2EC2B6F6" w14:textId="37FBA2CD" w:rsidR="004A0810" w:rsidRPr="004A0810" w:rsidRDefault="004A0810" w:rsidP="004A0810">
      <w:pPr>
        <w:spacing w:after="240"/>
        <w:rPr>
          <w:rFonts w:ascii="Avenir Next LT Pro Light" w:hAnsi="Avenir Next LT Pro Light"/>
          <w:sz w:val="24"/>
          <w:szCs w:val="24"/>
        </w:rPr>
      </w:pPr>
      <w:r w:rsidRPr="004A0810">
        <w:rPr>
          <w:rFonts w:ascii="Avenir Next LT Pro Light" w:hAnsi="Avenir Next LT Pro Light"/>
          <w:sz w:val="24"/>
          <w:szCs w:val="24"/>
        </w:rPr>
        <w:t xml:space="preserve">Proposer shall use this document as a template on which to provide their Written Proposal responses. For each RFQ Service Area a Proposer applies in, a separate Attachment 2 (Written Proposal Template) must be submitted. For example, a Proposer applying in </w:t>
      </w:r>
      <w:r w:rsidR="000413D2">
        <w:rPr>
          <w:rFonts w:ascii="Avenir Next LT Pro Light" w:hAnsi="Avenir Next LT Pro Light"/>
          <w:sz w:val="24"/>
          <w:szCs w:val="24"/>
        </w:rPr>
        <w:t>Web-based Design &amp;</w:t>
      </w:r>
      <w:r w:rsidRPr="004A0810">
        <w:rPr>
          <w:rFonts w:ascii="Avenir Next LT Pro Light" w:hAnsi="Avenir Next LT Pro Light"/>
          <w:sz w:val="24"/>
          <w:szCs w:val="24"/>
        </w:rPr>
        <w:t xml:space="preserve"> Development and </w:t>
      </w:r>
      <w:r w:rsidR="000413D2">
        <w:rPr>
          <w:rFonts w:ascii="Avenir Next LT Pro Light" w:hAnsi="Avenir Next LT Pro Light"/>
          <w:sz w:val="24"/>
          <w:szCs w:val="24"/>
        </w:rPr>
        <w:t xml:space="preserve">Online Service </w:t>
      </w:r>
      <w:r w:rsidR="00714D52">
        <w:rPr>
          <w:rFonts w:ascii="Avenir Next LT Pro Light" w:hAnsi="Avenir Next LT Pro Light"/>
          <w:sz w:val="24"/>
          <w:szCs w:val="24"/>
        </w:rPr>
        <w:t>Inventory Database</w:t>
      </w:r>
      <w:r w:rsidRPr="004A0810">
        <w:rPr>
          <w:rFonts w:ascii="Avenir Next LT Pro Light" w:hAnsi="Avenir Next LT Pro Light"/>
          <w:sz w:val="24"/>
          <w:szCs w:val="24"/>
        </w:rPr>
        <w:t xml:space="preserve"> would submit two Attachment 2 documents, one for each Service Area. Each response will be scored independently. Responses can be repeated between RFQ Service Areas as appropriate. Proposals that fail to address each of the requested items in this document in a sufficient and complete manner will be deemed </w:t>
      </w:r>
      <w:proofErr w:type="gramStart"/>
      <w:r w:rsidRPr="004A0810">
        <w:rPr>
          <w:rFonts w:ascii="Avenir Next LT Pro Light" w:hAnsi="Avenir Next LT Pro Light"/>
          <w:sz w:val="24"/>
          <w:szCs w:val="24"/>
        </w:rPr>
        <w:t>Non-Responsive</w:t>
      </w:r>
      <w:proofErr w:type="gramEnd"/>
      <w:r w:rsidRPr="004A0810">
        <w:rPr>
          <w:rFonts w:ascii="Avenir Next LT Pro Light" w:hAnsi="Avenir Next LT Pro Light"/>
          <w:sz w:val="24"/>
          <w:szCs w:val="24"/>
        </w:rPr>
        <w:t xml:space="preserve"> and/or receive zero points. Proposers may not leave responses to questions blank and may not respond to questions with “To be provided upon request,” “To be determined,” or the like.</w:t>
      </w:r>
    </w:p>
    <w:p w14:paraId="7EF1D581" w14:textId="77777777" w:rsidR="004A0810" w:rsidRPr="004A0810" w:rsidRDefault="004A0810" w:rsidP="004A0810">
      <w:pPr>
        <w:spacing w:after="240"/>
        <w:rPr>
          <w:rFonts w:ascii="Avenir Next LT Pro Light" w:hAnsi="Avenir Next LT Pro Light"/>
          <w:sz w:val="24"/>
          <w:szCs w:val="24"/>
        </w:rPr>
      </w:pPr>
      <w:r w:rsidRPr="004A0810">
        <w:rPr>
          <w:rFonts w:ascii="Avenir Next LT Pro Light" w:hAnsi="Avenir Next LT Pro Light"/>
          <w:sz w:val="24"/>
          <w:szCs w:val="24"/>
        </w:rPr>
        <w:t xml:space="preserve">In order to receive the maximum </w:t>
      </w:r>
      <w:proofErr w:type="gramStart"/>
      <w:r w:rsidRPr="004A0810">
        <w:rPr>
          <w:rFonts w:ascii="Avenir Next LT Pro Light" w:hAnsi="Avenir Next LT Pro Light"/>
          <w:sz w:val="24"/>
          <w:szCs w:val="24"/>
        </w:rPr>
        <w:t>amount</w:t>
      </w:r>
      <w:proofErr w:type="gramEnd"/>
      <w:r w:rsidRPr="004A0810">
        <w:rPr>
          <w:rFonts w:ascii="Avenir Next LT Pro Light" w:hAnsi="Avenir Next LT Pro Light"/>
          <w:sz w:val="24"/>
          <w:szCs w:val="24"/>
        </w:rPr>
        <w:t xml:space="preserve"> of points, please be sure to follow this format and thoroughly (but concisely) address each section. Indicate clearly where supplemental documents are being provided.</w:t>
      </w:r>
    </w:p>
    <w:p w14:paraId="1E98A369" w14:textId="77777777" w:rsidR="004A0810" w:rsidRPr="004A0810" w:rsidRDefault="004A0810" w:rsidP="004A0810">
      <w:pPr>
        <w:spacing w:after="240"/>
        <w:rPr>
          <w:rFonts w:ascii="Avenir Next LT Pro Light" w:hAnsi="Avenir Next LT Pro Light"/>
          <w:sz w:val="24"/>
          <w:szCs w:val="24"/>
        </w:rPr>
      </w:pPr>
      <w:r w:rsidRPr="004A0810">
        <w:rPr>
          <w:rFonts w:ascii="Avenir Next LT Pro Light" w:hAnsi="Avenir Next LT Pro Light"/>
          <w:sz w:val="24"/>
          <w:szCs w:val="24"/>
        </w:rPr>
        <w:t>Submission of a proposal will constitute a representation by your organization that your firm is willing and able to perform the commitments contained in the proposal.</w:t>
      </w:r>
    </w:p>
    <w:p w14:paraId="5C297D8E" w14:textId="1A989176" w:rsidR="00A87306" w:rsidRDefault="004A0810" w:rsidP="00714D52">
      <w:pPr>
        <w:spacing w:after="240"/>
        <w:rPr>
          <w:rFonts w:ascii="Avenir Next LT Pro Light" w:hAnsi="Avenir Next LT Pro Light"/>
          <w:sz w:val="24"/>
          <w:szCs w:val="24"/>
        </w:rPr>
      </w:pPr>
      <w:r w:rsidRPr="004A0810">
        <w:rPr>
          <w:rFonts w:ascii="Avenir Next LT Pro Light" w:hAnsi="Avenir Next LT Pro Light"/>
          <w:sz w:val="24"/>
          <w:szCs w:val="24"/>
        </w:rPr>
        <w:t>All documents submitted in response to this Solicitation are subject to public disclosure. Therefore, please exclude or otherwise identify confidential or proprietary information, as appropriate.</w:t>
      </w:r>
    </w:p>
    <w:p w14:paraId="5793AFB0" w14:textId="2F3419BC" w:rsidR="00474FEA" w:rsidRDefault="00474FEA" w:rsidP="00C072C1">
      <w:pPr>
        <w:rPr>
          <w:rFonts w:ascii="Avenir Next LT Pro Light" w:hAnsi="Avenir Next LT Pro Light"/>
          <w:sz w:val="24"/>
          <w:szCs w:val="24"/>
        </w:rPr>
      </w:pPr>
      <w:r>
        <w:rPr>
          <w:rFonts w:ascii="Avenir Next LT Pro Light" w:hAnsi="Avenir Next LT Pro Light"/>
          <w:sz w:val="24"/>
          <w:szCs w:val="24"/>
        </w:rPr>
        <w:t>Total points to be allocated as follows</w:t>
      </w:r>
      <w:r w:rsidR="00714D52">
        <w:rPr>
          <w:rFonts w:ascii="Avenir Next LT Pro Light" w:hAnsi="Avenir Next LT Pro Light"/>
          <w:sz w:val="24"/>
          <w:szCs w:val="24"/>
        </w:rPr>
        <w:t xml:space="preserve"> for each Service Area</w:t>
      </w:r>
      <w:r>
        <w:rPr>
          <w:rFonts w:ascii="Avenir Next LT Pro Light" w:hAnsi="Avenir Next LT Pro Light"/>
          <w:sz w:val="24"/>
          <w:szCs w:val="24"/>
        </w:rPr>
        <w:t>:</w:t>
      </w:r>
    </w:p>
    <w:p w14:paraId="711C40CA" w14:textId="77777777" w:rsidR="00474FEA" w:rsidRPr="00807E83" w:rsidRDefault="00474FEA" w:rsidP="00474FEA">
      <w:pPr>
        <w:rPr>
          <w:rFonts w:cs="Calibri"/>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240"/>
      </w:tblGrid>
      <w:tr w:rsidR="0017724B" w:rsidRPr="00807E83" w14:paraId="586A3A78" w14:textId="77777777" w:rsidTr="000C46C2">
        <w:trPr>
          <w:trHeight w:val="244"/>
          <w:jc w:val="center"/>
        </w:trPr>
        <w:tc>
          <w:tcPr>
            <w:tcW w:w="6025" w:type="dxa"/>
            <w:shd w:val="clear" w:color="auto" w:fill="D9D9D9" w:themeFill="background1" w:themeFillShade="D9"/>
            <w:vAlign w:val="center"/>
          </w:tcPr>
          <w:p w14:paraId="63EE7E2A" w14:textId="688849A0" w:rsidR="0017724B" w:rsidRPr="000C46C2" w:rsidRDefault="0017724B" w:rsidP="0017724B">
            <w:pPr>
              <w:pStyle w:val="Level2"/>
              <w:spacing w:before="100" w:beforeAutospacing="1" w:after="100" w:afterAutospacing="1" w:line="240" w:lineRule="auto"/>
              <w:rPr>
                <w:rFonts w:ascii="Avenir Next LT Pro Light" w:hAnsi="Avenir Next LT Pro Light"/>
                <w:b/>
                <w:szCs w:val="24"/>
              </w:rPr>
            </w:pPr>
            <w:r>
              <w:rPr>
                <w:rFonts w:ascii="Avenir Next LT Pro Light" w:hAnsi="Avenir Next LT Pro Light"/>
                <w:b/>
                <w:szCs w:val="24"/>
              </w:rPr>
              <w:t>Point Allocation</w:t>
            </w:r>
            <w:r w:rsidRPr="000C46C2">
              <w:rPr>
                <w:rFonts w:ascii="Avenir Next LT Pro Light" w:hAnsi="Avenir Next LT Pro Light"/>
                <w:b/>
                <w:szCs w:val="24"/>
              </w:rPr>
              <w:t xml:space="preserve"> </w:t>
            </w:r>
          </w:p>
        </w:tc>
        <w:tc>
          <w:tcPr>
            <w:tcW w:w="3240" w:type="dxa"/>
            <w:shd w:val="clear" w:color="auto" w:fill="D9D9D9" w:themeFill="background1" w:themeFillShade="D9"/>
            <w:vAlign w:val="center"/>
          </w:tcPr>
          <w:p w14:paraId="4F6B09F7" w14:textId="1B821717" w:rsidR="0017724B" w:rsidRPr="000C46C2" w:rsidRDefault="0017724B" w:rsidP="0017724B">
            <w:pPr>
              <w:pStyle w:val="Level2"/>
              <w:spacing w:before="100" w:beforeAutospacing="1" w:after="100" w:afterAutospacing="1" w:line="240" w:lineRule="auto"/>
              <w:jc w:val="center"/>
              <w:rPr>
                <w:rFonts w:ascii="Avenir Next LT Pro Light" w:hAnsi="Avenir Next LT Pro Light"/>
                <w:b/>
                <w:szCs w:val="24"/>
              </w:rPr>
            </w:pPr>
            <w:r w:rsidRPr="000C46C2">
              <w:rPr>
                <w:rFonts w:ascii="Avenir Next LT Pro Light" w:hAnsi="Avenir Next LT Pro Light"/>
                <w:b/>
                <w:szCs w:val="24"/>
              </w:rPr>
              <w:t>Maximum Points</w:t>
            </w:r>
          </w:p>
        </w:tc>
      </w:tr>
      <w:tr w:rsidR="0017724B" w:rsidRPr="00807E83" w14:paraId="6DAFE922" w14:textId="77777777" w:rsidTr="000C46C2">
        <w:trPr>
          <w:trHeight w:val="512"/>
          <w:jc w:val="center"/>
        </w:trPr>
        <w:tc>
          <w:tcPr>
            <w:tcW w:w="6025" w:type="dxa"/>
            <w:shd w:val="clear" w:color="auto" w:fill="auto"/>
            <w:vAlign w:val="center"/>
          </w:tcPr>
          <w:p w14:paraId="7E520374" w14:textId="21E98597" w:rsidR="0017724B" w:rsidRPr="000C46C2" w:rsidRDefault="0017724B" w:rsidP="0017724B">
            <w:pPr>
              <w:jc w:val="both"/>
              <w:rPr>
                <w:rFonts w:ascii="Avenir Next LT Pro Light" w:hAnsi="Avenir Next LT Pro Light"/>
                <w:sz w:val="24"/>
                <w:szCs w:val="24"/>
              </w:rPr>
            </w:pPr>
            <w:r w:rsidRPr="0070591F">
              <w:rPr>
                <w:rFonts w:ascii="Avenir Next LT Pro Light" w:hAnsi="Avenir Next LT Pro Light"/>
                <w:sz w:val="24"/>
                <w:szCs w:val="24"/>
              </w:rPr>
              <w:t>Attachment 2</w:t>
            </w:r>
            <w:r>
              <w:rPr>
                <w:rFonts w:ascii="Avenir Next LT Pro Light" w:hAnsi="Avenir Next LT Pro Light"/>
                <w:sz w:val="24"/>
                <w:szCs w:val="24"/>
              </w:rPr>
              <w:t xml:space="preserve"> </w:t>
            </w:r>
            <w:r w:rsidRPr="0070591F">
              <w:rPr>
                <w:rFonts w:ascii="Avenir Next LT Pro Light" w:hAnsi="Avenir Next LT Pro Light"/>
                <w:sz w:val="24"/>
                <w:szCs w:val="24"/>
              </w:rPr>
              <w:t>-</w:t>
            </w:r>
            <w:r>
              <w:rPr>
                <w:rFonts w:ascii="Avenir Next LT Pro Light" w:hAnsi="Avenir Next LT Pro Light"/>
                <w:sz w:val="24"/>
                <w:szCs w:val="24"/>
              </w:rPr>
              <w:t xml:space="preserve"> </w:t>
            </w:r>
            <w:r w:rsidRPr="0070591F">
              <w:rPr>
                <w:rFonts w:ascii="Avenir Next LT Pro Light" w:hAnsi="Avenir Next LT Pro Light"/>
                <w:sz w:val="24"/>
                <w:szCs w:val="24"/>
              </w:rPr>
              <w:t>Written Proposal for Services</w:t>
            </w:r>
          </w:p>
        </w:tc>
        <w:tc>
          <w:tcPr>
            <w:tcW w:w="3240" w:type="dxa"/>
            <w:shd w:val="clear" w:color="auto" w:fill="auto"/>
            <w:vAlign w:val="center"/>
          </w:tcPr>
          <w:p w14:paraId="2B5B6EA1" w14:textId="78647A60" w:rsidR="0017724B" w:rsidRPr="000C46C2" w:rsidRDefault="0017724B" w:rsidP="0017724B">
            <w:pPr>
              <w:jc w:val="center"/>
              <w:rPr>
                <w:rFonts w:ascii="Avenir Next LT Pro Light" w:hAnsi="Avenir Next LT Pro Light"/>
                <w:sz w:val="24"/>
                <w:szCs w:val="24"/>
              </w:rPr>
            </w:pPr>
            <w:r>
              <w:rPr>
                <w:rFonts w:ascii="Avenir Next LT Pro Light" w:hAnsi="Avenir Next LT Pro Light"/>
                <w:sz w:val="24"/>
                <w:szCs w:val="24"/>
              </w:rPr>
              <w:t>80</w:t>
            </w:r>
          </w:p>
        </w:tc>
      </w:tr>
      <w:tr w:rsidR="0017724B" w:rsidRPr="00807E83" w14:paraId="37023984" w14:textId="77777777" w:rsidTr="000C46C2">
        <w:trPr>
          <w:trHeight w:val="512"/>
          <w:jc w:val="center"/>
        </w:trPr>
        <w:tc>
          <w:tcPr>
            <w:tcW w:w="6025" w:type="dxa"/>
            <w:shd w:val="clear" w:color="auto" w:fill="auto"/>
            <w:vAlign w:val="center"/>
          </w:tcPr>
          <w:p w14:paraId="108FA49B" w14:textId="3DE46672" w:rsidR="0017724B" w:rsidRPr="000C46C2" w:rsidRDefault="0017724B" w:rsidP="0017724B">
            <w:pPr>
              <w:jc w:val="both"/>
              <w:rPr>
                <w:rFonts w:ascii="Avenir Next LT Pro Light" w:hAnsi="Avenir Next LT Pro Light"/>
                <w:sz w:val="24"/>
                <w:szCs w:val="24"/>
              </w:rPr>
            </w:pPr>
            <w:r w:rsidRPr="00A83704">
              <w:rPr>
                <w:rFonts w:ascii="Avenir Next LT Pro Light" w:hAnsi="Avenir Next LT Pro Light"/>
                <w:sz w:val="24"/>
                <w:szCs w:val="24"/>
              </w:rPr>
              <w:t>Attachment 3</w:t>
            </w:r>
            <w:r>
              <w:rPr>
                <w:rFonts w:ascii="Avenir Next LT Pro Light" w:hAnsi="Avenir Next LT Pro Light"/>
                <w:sz w:val="24"/>
                <w:szCs w:val="24"/>
              </w:rPr>
              <w:t xml:space="preserve"> </w:t>
            </w:r>
            <w:r w:rsidRPr="00A83704">
              <w:rPr>
                <w:rFonts w:ascii="Avenir Next LT Pro Light" w:hAnsi="Avenir Next LT Pro Light"/>
                <w:sz w:val="24"/>
                <w:szCs w:val="24"/>
              </w:rPr>
              <w:t>-</w:t>
            </w:r>
            <w:r>
              <w:rPr>
                <w:rFonts w:ascii="Avenir Next LT Pro Light" w:hAnsi="Avenir Next LT Pro Light"/>
                <w:sz w:val="24"/>
                <w:szCs w:val="24"/>
              </w:rPr>
              <w:t xml:space="preserve"> </w:t>
            </w:r>
            <w:r w:rsidRPr="00A83704">
              <w:rPr>
                <w:rFonts w:ascii="Avenir Next LT Pro Light" w:hAnsi="Avenir Next LT Pro Light"/>
                <w:sz w:val="24"/>
                <w:szCs w:val="24"/>
              </w:rPr>
              <w:t>Equity Statement</w:t>
            </w:r>
          </w:p>
        </w:tc>
        <w:tc>
          <w:tcPr>
            <w:tcW w:w="3240" w:type="dxa"/>
            <w:shd w:val="clear" w:color="auto" w:fill="auto"/>
            <w:vAlign w:val="center"/>
          </w:tcPr>
          <w:p w14:paraId="71AA8D78" w14:textId="38E44ED8" w:rsidR="0017724B" w:rsidRPr="000C46C2" w:rsidRDefault="0017724B" w:rsidP="0017724B">
            <w:pPr>
              <w:jc w:val="center"/>
              <w:rPr>
                <w:rFonts w:ascii="Avenir Next LT Pro Light" w:hAnsi="Avenir Next LT Pro Light"/>
                <w:sz w:val="24"/>
                <w:szCs w:val="24"/>
              </w:rPr>
            </w:pPr>
            <w:r>
              <w:rPr>
                <w:rFonts w:ascii="Avenir Next LT Pro Light" w:hAnsi="Avenir Next LT Pro Light"/>
                <w:sz w:val="24"/>
                <w:szCs w:val="24"/>
              </w:rPr>
              <w:t>20</w:t>
            </w:r>
          </w:p>
        </w:tc>
      </w:tr>
      <w:tr w:rsidR="0017724B" w:rsidRPr="00807E83" w14:paraId="62F0344A" w14:textId="77777777" w:rsidTr="000C46C2">
        <w:trPr>
          <w:trHeight w:val="419"/>
          <w:jc w:val="center"/>
        </w:trPr>
        <w:tc>
          <w:tcPr>
            <w:tcW w:w="6025" w:type="dxa"/>
            <w:shd w:val="clear" w:color="auto" w:fill="auto"/>
            <w:vAlign w:val="center"/>
          </w:tcPr>
          <w:p w14:paraId="6B655FC8" w14:textId="1C87B48B" w:rsidR="0017724B" w:rsidRPr="000C46C2" w:rsidRDefault="0017724B" w:rsidP="0017724B">
            <w:pPr>
              <w:rPr>
                <w:rFonts w:ascii="Avenir Next LT Pro Light" w:hAnsi="Avenir Next LT Pro Light"/>
                <w:sz w:val="24"/>
                <w:szCs w:val="24"/>
              </w:rPr>
            </w:pPr>
            <w:r w:rsidRPr="000C46C2">
              <w:rPr>
                <w:rFonts w:ascii="Avenir Next LT Pro Light" w:hAnsi="Avenir Next LT Pro Light"/>
                <w:b/>
                <w:bCs/>
                <w:sz w:val="24"/>
                <w:szCs w:val="24"/>
              </w:rPr>
              <w:t>TOTAL POINTS</w:t>
            </w:r>
          </w:p>
        </w:tc>
        <w:tc>
          <w:tcPr>
            <w:tcW w:w="3240" w:type="dxa"/>
            <w:shd w:val="clear" w:color="auto" w:fill="auto"/>
            <w:vAlign w:val="center"/>
          </w:tcPr>
          <w:p w14:paraId="2B186BE7" w14:textId="57978A8D" w:rsidR="0017724B" w:rsidRPr="000C46C2" w:rsidRDefault="0017724B" w:rsidP="0017724B">
            <w:pPr>
              <w:jc w:val="center"/>
              <w:rPr>
                <w:rFonts w:ascii="Avenir Next LT Pro Light" w:hAnsi="Avenir Next LT Pro Light"/>
                <w:sz w:val="24"/>
                <w:szCs w:val="24"/>
                <w:highlight w:val="yellow"/>
              </w:rPr>
            </w:pPr>
            <w:r w:rsidRPr="000C46C2">
              <w:rPr>
                <w:rFonts w:ascii="Avenir Next LT Pro Light" w:hAnsi="Avenir Next LT Pro Light"/>
                <w:b/>
                <w:bCs/>
                <w:sz w:val="24"/>
                <w:szCs w:val="24"/>
              </w:rPr>
              <w:t>100</w:t>
            </w:r>
          </w:p>
        </w:tc>
      </w:tr>
    </w:tbl>
    <w:p w14:paraId="47659FF0" w14:textId="77777777" w:rsidR="00474FEA" w:rsidRPr="00627865" w:rsidRDefault="00474FEA" w:rsidP="00C072C1">
      <w:pPr>
        <w:rPr>
          <w:rFonts w:ascii="Avenir Next LT Pro Light" w:hAnsi="Avenir Next LT Pro Light"/>
          <w:sz w:val="24"/>
          <w:szCs w:val="24"/>
        </w:rPr>
      </w:pPr>
    </w:p>
    <w:p w14:paraId="4A814F89" w14:textId="287158B2" w:rsidR="00474FEA" w:rsidRDefault="00474FEA">
      <w:pPr>
        <w:spacing w:after="160" w:line="259" w:lineRule="auto"/>
        <w:rPr>
          <w:rFonts w:ascii="Avenir Next LT Pro Light" w:hAnsi="Avenir Next LT Pro Light"/>
          <w:sz w:val="24"/>
          <w:szCs w:val="24"/>
        </w:rPr>
      </w:pPr>
      <w:r>
        <w:rPr>
          <w:rFonts w:ascii="Avenir Next LT Pro Light" w:hAnsi="Avenir Next LT Pro Light"/>
          <w:sz w:val="24"/>
          <w:szCs w:val="24"/>
        </w:rPr>
        <w:br w:type="page"/>
      </w:r>
    </w:p>
    <w:p w14:paraId="50487014" w14:textId="2178B2FB" w:rsidR="00A87306" w:rsidRDefault="00FF6C05" w:rsidP="00C072C1">
      <w:pPr>
        <w:rPr>
          <w:rFonts w:ascii="Avenir Next LT Pro Light" w:hAnsi="Avenir Next LT Pro Light"/>
          <w:sz w:val="24"/>
          <w:szCs w:val="24"/>
        </w:rPr>
      </w:pPr>
      <w:r w:rsidRPr="00FF6C05">
        <w:rPr>
          <w:rFonts w:ascii="Avenir Next LT Pro Light" w:hAnsi="Avenir Next LT Pro Light"/>
          <w:b/>
          <w:bCs/>
          <w:sz w:val="24"/>
          <w:szCs w:val="24"/>
        </w:rPr>
        <w:lastRenderedPageBreak/>
        <w:t xml:space="preserve">Service Area 1: Web-based Design &amp; Development </w:t>
      </w:r>
      <w:r w:rsidR="00A87306" w:rsidRPr="00627865">
        <w:rPr>
          <w:rFonts w:ascii="Avenir Next LT Pro Light" w:hAnsi="Avenir Next LT Pro Light"/>
          <w:sz w:val="24"/>
          <w:szCs w:val="24"/>
        </w:rPr>
        <w:t>(</w:t>
      </w:r>
      <w:r w:rsidR="0017724B">
        <w:rPr>
          <w:rFonts w:ascii="Avenir Next LT Pro Light" w:hAnsi="Avenir Next LT Pro Light"/>
          <w:sz w:val="24"/>
          <w:szCs w:val="24"/>
        </w:rPr>
        <w:t>80</w:t>
      </w:r>
      <w:r w:rsidR="00A87306" w:rsidRPr="00627865">
        <w:rPr>
          <w:rFonts w:ascii="Avenir Next LT Pro Light" w:hAnsi="Avenir Next LT Pro Light"/>
          <w:sz w:val="24"/>
          <w:szCs w:val="24"/>
        </w:rPr>
        <w:t xml:space="preserve"> Points, </w:t>
      </w:r>
      <w:r w:rsidR="00DF576E">
        <w:rPr>
          <w:rFonts w:ascii="Avenir Next LT Pro Light" w:hAnsi="Avenir Next LT Pro Light"/>
          <w:sz w:val="24"/>
          <w:szCs w:val="24"/>
        </w:rPr>
        <w:t>1250</w:t>
      </w:r>
      <w:r w:rsidR="00A87306" w:rsidRPr="00627865">
        <w:rPr>
          <w:rFonts w:ascii="Avenir Next LT Pro Light" w:hAnsi="Avenir Next LT Pro Light"/>
          <w:sz w:val="24"/>
          <w:szCs w:val="24"/>
        </w:rPr>
        <w:t xml:space="preserve"> Words Maximum)</w:t>
      </w:r>
    </w:p>
    <w:p w14:paraId="1D6EE948" w14:textId="663D28B0" w:rsidR="008E1D9C" w:rsidRPr="008E1D9C" w:rsidRDefault="008E1D9C" w:rsidP="008E1D9C">
      <w:pPr>
        <w:numPr>
          <w:ilvl w:val="0"/>
          <w:numId w:val="2"/>
        </w:numPr>
        <w:ind w:left="360"/>
        <w:rPr>
          <w:rFonts w:ascii="Avenir Next LT Pro Light" w:eastAsia="Proxima Nova" w:hAnsi="Avenir Next LT Pro Light" w:cs="Proxima Nova"/>
          <w:sz w:val="24"/>
          <w:szCs w:val="24"/>
        </w:rPr>
      </w:pPr>
      <w:r w:rsidRPr="008E1D9C">
        <w:rPr>
          <w:rFonts w:ascii="Avenir Next LT Pro Light" w:eastAsia="Proxima Nova" w:hAnsi="Avenir Next LT Pro Light" w:cs="Proxima Nova"/>
          <w:sz w:val="24"/>
          <w:szCs w:val="24"/>
        </w:rPr>
        <w:t xml:space="preserve">Describe your experience designing and developing user-friendly websites with a focus on accessibility. Provide examples of websites you have worked on that demonstrate your expertise in creating accessible designs. </w:t>
      </w:r>
      <w:r w:rsidR="00FA7FB7">
        <w:rPr>
          <w:rFonts w:ascii="Avenir Next LT Pro Light" w:eastAsia="Proxima Nova" w:hAnsi="Avenir Next LT Pro Light" w:cs="Proxima Nova"/>
          <w:sz w:val="24"/>
          <w:szCs w:val="24"/>
        </w:rPr>
        <w:t>(16 points)</w:t>
      </w:r>
    </w:p>
    <w:p w14:paraId="42F82987" w14:textId="3BD89F58" w:rsidR="008E1D9C" w:rsidRPr="008E1D9C" w:rsidRDefault="008E1D9C" w:rsidP="008E1D9C">
      <w:pPr>
        <w:numPr>
          <w:ilvl w:val="0"/>
          <w:numId w:val="2"/>
        </w:numPr>
        <w:ind w:left="360"/>
        <w:rPr>
          <w:rFonts w:ascii="Avenir Next LT Pro Light" w:eastAsia="Proxima Nova" w:hAnsi="Avenir Next LT Pro Light" w:cs="Proxima Nova"/>
          <w:sz w:val="24"/>
          <w:szCs w:val="24"/>
        </w:rPr>
      </w:pPr>
      <w:r w:rsidRPr="008E1D9C">
        <w:rPr>
          <w:rFonts w:ascii="Avenir Next LT Pro Light" w:eastAsia="Proxima Nova" w:hAnsi="Avenir Next LT Pro Light" w:cs="Proxima Nova"/>
          <w:sz w:val="24"/>
          <w:szCs w:val="24"/>
        </w:rPr>
        <w:t>Explain your approach to user interface design and how you ensure an intuitive and user-friendly experience for website visitors. How do you incorporate features such as information access, search functionalities, mapping capabilities, and personalized user settings into your designs?</w:t>
      </w:r>
      <w:r w:rsidR="00FA7FB7" w:rsidRPr="00FA7FB7">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(16 points)</w:t>
      </w:r>
    </w:p>
    <w:p w14:paraId="455DE6A0" w14:textId="5CFBCC88" w:rsidR="008E1D9C" w:rsidRPr="008E1D9C" w:rsidRDefault="008E1D9C" w:rsidP="008E1D9C">
      <w:pPr>
        <w:numPr>
          <w:ilvl w:val="0"/>
          <w:numId w:val="2"/>
        </w:numPr>
        <w:ind w:left="360"/>
        <w:rPr>
          <w:rFonts w:ascii="Avenir Next LT Pro Light" w:eastAsia="Proxima Nova" w:hAnsi="Avenir Next LT Pro Light" w:cs="Proxima Nova"/>
          <w:sz w:val="24"/>
          <w:szCs w:val="24"/>
        </w:rPr>
      </w:pPr>
      <w:r w:rsidRPr="008E1D9C">
        <w:rPr>
          <w:rFonts w:ascii="Avenir Next LT Pro Light" w:eastAsia="Proxima Nova" w:hAnsi="Avenir Next LT Pro Light" w:cs="Proxima Nova"/>
          <w:sz w:val="24"/>
          <w:szCs w:val="24"/>
        </w:rPr>
        <w:t>Share your strategy for integrating newsfeeds and social media channels into websites. How do you ensure seamless sharing and interaction with relevant content? Provide examples of successful implementations of newsfeed and social media integration in previous projects.</w:t>
      </w:r>
      <w:r w:rsidR="00FA7FB7" w:rsidRPr="00FA7FB7">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(16 points)</w:t>
      </w:r>
    </w:p>
    <w:p w14:paraId="3E656603" w14:textId="04645BF8" w:rsidR="008E1D9C" w:rsidRPr="008E1D9C" w:rsidRDefault="008E1D9C" w:rsidP="008E1D9C">
      <w:pPr>
        <w:numPr>
          <w:ilvl w:val="0"/>
          <w:numId w:val="2"/>
        </w:numPr>
        <w:ind w:left="360"/>
        <w:rPr>
          <w:rFonts w:ascii="Avenir Next LT Pro Light" w:eastAsia="Proxima Nova" w:hAnsi="Avenir Next LT Pro Light" w:cs="Proxima Nova"/>
          <w:sz w:val="24"/>
          <w:szCs w:val="24"/>
        </w:rPr>
      </w:pPr>
      <w:r w:rsidRPr="008E1D9C">
        <w:rPr>
          <w:rFonts w:ascii="Avenir Next LT Pro Light" w:eastAsia="Proxima Nova" w:hAnsi="Avenir Next LT Pro Light" w:cs="Proxima Nova"/>
          <w:sz w:val="24"/>
          <w:szCs w:val="24"/>
        </w:rPr>
        <w:t xml:space="preserve">Describe your experience implementing a curated calendar of events. How </w:t>
      </w:r>
      <w:r w:rsidR="00C36BF5">
        <w:rPr>
          <w:rFonts w:ascii="Avenir Next LT Pro Light" w:eastAsia="Proxima Nova" w:hAnsi="Avenir Next LT Pro Light" w:cs="Proxima Nova"/>
          <w:sz w:val="24"/>
          <w:szCs w:val="24"/>
        </w:rPr>
        <w:t>would</w:t>
      </w:r>
      <w:r w:rsidRPr="008E1D9C">
        <w:rPr>
          <w:rFonts w:ascii="Avenir Next LT Pro Light" w:eastAsia="Proxima Nova" w:hAnsi="Avenir Next LT Pro Light" w:cs="Proxima Nova"/>
          <w:sz w:val="24"/>
          <w:szCs w:val="24"/>
        </w:rPr>
        <w:t xml:space="preserve"> you ensure that users can easily access and submit events related to children, youth, and families? Provide examples of websites where you have incorporated a calendar of events successfully.</w:t>
      </w:r>
      <w:r w:rsidR="00FA7FB7" w:rsidRPr="00FA7FB7">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(16 points)</w:t>
      </w:r>
    </w:p>
    <w:p w14:paraId="5E183AB8" w14:textId="5216CE10" w:rsidR="007822CB" w:rsidRPr="0094266C" w:rsidRDefault="008E1D9C" w:rsidP="0094266C">
      <w:pPr>
        <w:numPr>
          <w:ilvl w:val="0"/>
          <w:numId w:val="2"/>
        </w:numPr>
        <w:spacing w:after="240"/>
        <w:ind w:left="360"/>
        <w:rPr>
          <w:rFonts w:ascii="Avenir Next LT Pro Light" w:eastAsia="Proxima Nova" w:hAnsi="Avenir Next LT Pro Light" w:cs="Proxima Nova"/>
          <w:sz w:val="24"/>
          <w:szCs w:val="24"/>
        </w:rPr>
      </w:pPr>
      <w:r w:rsidRPr="008E1D9C">
        <w:rPr>
          <w:rFonts w:ascii="Avenir Next LT Pro Light" w:eastAsia="Proxima Nova" w:hAnsi="Avenir Next LT Pro Light" w:cs="Proxima Nova"/>
          <w:sz w:val="24"/>
          <w:szCs w:val="24"/>
        </w:rPr>
        <w:t>Explain your expertise in integrating databases into websites, particularly online service inventory databases of programs and resources. How do you ensure seamless integration and access to the database? Provide examples of websites where you have successfully integrated databases for similar purposes.</w:t>
      </w:r>
      <w:r w:rsidR="00FA7FB7" w:rsidRPr="00FA7FB7">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(16 points)</w:t>
      </w:r>
    </w:p>
    <w:tbl>
      <w:tblPr>
        <w:tblStyle w:val="TableGrid"/>
        <w:tblW w:w="5000" w:type="pct"/>
        <w:tblLook w:val="04A0" w:firstRow="1" w:lastRow="0" w:firstColumn="1" w:lastColumn="0" w:noHBand="0" w:noVBand="1"/>
      </w:tblPr>
      <w:tblGrid>
        <w:gridCol w:w="10790"/>
      </w:tblGrid>
      <w:tr w:rsidR="00D95B37" w:rsidRPr="00627865" w14:paraId="01326F31" w14:textId="77777777" w:rsidTr="00D95B37">
        <w:tc>
          <w:tcPr>
            <w:tcW w:w="5000" w:type="pct"/>
            <w:shd w:val="clear" w:color="auto" w:fill="D9D9D9" w:themeFill="background1" w:themeFillShade="D9"/>
          </w:tcPr>
          <w:p w14:paraId="75600F28" w14:textId="111A1E89" w:rsidR="00D95B37" w:rsidRPr="00627865" w:rsidRDefault="00D95B37" w:rsidP="00D95B37">
            <w:pPr>
              <w:rPr>
                <w:rFonts w:ascii="Avenir Next LT Pro Light" w:hAnsi="Avenir Next LT Pro Light"/>
                <w:b/>
                <w:bCs/>
                <w:sz w:val="24"/>
                <w:szCs w:val="24"/>
              </w:rPr>
            </w:pPr>
            <w:r w:rsidRPr="00627865">
              <w:rPr>
                <w:rFonts w:ascii="Avenir Next LT Pro Light" w:hAnsi="Avenir Next LT Pro Light"/>
                <w:b/>
                <w:bCs/>
                <w:sz w:val="24"/>
                <w:szCs w:val="24"/>
              </w:rPr>
              <w:t>Proposer Response</w:t>
            </w:r>
          </w:p>
        </w:tc>
      </w:tr>
      <w:tr w:rsidR="00E67F7D" w:rsidRPr="00627865" w14:paraId="439ECE4F" w14:textId="77777777" w:rsidTr="00D90451">
        <w:trPr>
          <w:trHeight w:val="5040"/>
        </w:trPr>
        <w:tc>
          <w:tcPr>
            <w:tcW w:w="5000" w:type="pct"/>
          </w:tcPr>
          <w:p w14:paraId="447E7D6E" w14:textId="23BD6ED4" w:rsidR="00D95B37" w:rsidRPr="00627865" w:rsidRDefault="00D95B37" w:rsidP="00C072C1">
            <w:pPr>
              <w:rPr>
                <w:rFonts w:ascii="Avenir Next LT Pro Light" w:hAnsi="Avenir Next LT Pro Light"/>
                <w:sz w:val="24"/>
                <w:szCs w:val="24"/>
              </w:rPr>
            </w:pPr>
          </w:p>
        </w:tc>
      </w:tr>
    </w:tbl>
    <w:p w14:paraId="0E132180" w14:textId="77777777" w:rsidR="00E02549" w:rsidRDefault="00E02549">
      <w:pPr>
        <w:spacing w:after="160" w:line="259" w:lineRule="auto"/>
        <w:rPr>
          <w:rFonts w:ascii="Avenir Next LT Pro Light" w:hAnsi="Avenir Next LT Pro Light"/>
          <w:b/>
          <w:bCs/>
          <w:sz w:val="24"/>
          <w:szCs w:val="24"/>
        </w:rPr>
      </w:pPr>
      <w:r>
        <w:rPr>
          <w:rFonts w:ascii="Avenir Next LT Pro Light" w:hAnsi="Avenir Next LT Pro Light"/>
          <w:b/>
          <w:bCs/>
          <w:sz w:val="24"/>
          <w:szCs w:val="24"/>
        </w:rPr>
        <w:br w:type="page"/>
      </w:r>
    </w:p>
    <w:p w14:paraId="0F29818E" w14:textId="013EEB0A" w:rsidR="00E67F7D" w:rsidRDefault="00E170B4" w:rsidP="00E67F7D">
      <w:pPr>
        <w:rPr>
          <w:rFonts w:ascii="Avenir Next LT Pro Light" w:hAnsi="Avenir Next LT Pro Light"/>
          <w:sz w:val="24"/>
          <w:szCs w:val="24"/>
        </w:rPr>
      </w:pPr>
      <w:r w:rsidRPr="00E170B4">
        <w:rPr>
          <w:rFonts w:ascii="Avenir Next LT Pro Light" w:hAnsi="Avenir Next LT Pro Light"/>
          <w:b/>
          <w:bCs/>
          <w:sz w:val="24"/>
          <w:szCs w:val="24"/>
        </w:rPr>
        <w:lastRenderedPageBreak/>
        <w:t xml:space="preserve">Service Area 2: Online Service Inventory Database </w:t>
      </w:r>
      <w:r w:rsidR="0017724B" w:rsidRPr="00627865">
        <w:rPr>
          <w:rFonts w:ascii="Avenir Next LT Pro Light" w:hAnsi="Avenir Next LT Pro Light"/>
          <w:sz w:val="24"/>
          <w:szCs w:val="24"/>
        </w:rPr>
        <w:t>(</w:t>
      </w:r>
      <w:r w:rsidR="0017724B">
        <w:rPr>
          <w:rFonts w:ascii="Avenir Next LT Pro Light" w:hAnsi="Avenir Next LT Pro Light"/>
          <w:sz w:val="24"/>
          <w:szCs w:val="24"/>
        </w:rPr>
        <w:t>80</w:t>
      </w:r>
      <w:r w:rsidR="0017724B" w:rsidRPr="00627865">
        <w:rPr>
          <w:rFonts w:ascii="Avenir Next LT Pro Light" w:hAnsi="Avenir Next LT Pro Light"/>
          <w:sz w:val="24"/>
          <w:szCs w:val="24"/>
        </w:rPr>
        <w:t xml:space="preserve"> Points, </w:t>
      </w:r>
      <w:r w:rsidR="0017724B">
        <w:rPr>
          <w:rFonts w:ascii="Avenir Next LT Pro Light" w:hAnsi="Avenir Next LT Pro Light"/>
          <w:sz w:val="24"/>
          <w:szCs w:val="24"/>
        </w:rPr>
        <w:t>1250</w:t>
      </w:r>
      <w:r w:rsidR="0017724B" w:rsidRPr="00627865">
        <w:rPr>
          <w:rFonts w:ascii="Avenir Next LT Pro Light" w:hAnsi="Avenir Next LT Pro Light"/>
          <w:sz w:val="24"/>
          <w:szCs w:val="24"/>
        </w:rPr>
        <w:t xml:space="preserve"> Words Maximum)</w:t>
      </w:r>
    </w:p>
    <w:p w14:paraId="3F4D2995" w14:textId="4E5064BD" w:rsidR="00957128" w:rsidRPr="00957128" w:rsidRDefault="00957128" w:rsidP="00957128">
      <w:pPr>
        <w:numPr>
          <w:ilvl w:val="0"/>
          <w:numId w:val="2"/>
        </w:numPr>
        <w:ind w:left="360"/>
        <w:rPr>
          <w:rFonts w:ascii="Avenir Next LT Pro Light" w:eastAsia="Proxima Nova" w:hAnsi="Avenir Next LT Pro Light" w:cs="Proxima Nova"/>
          <w:sz w:val="24"/>
          <w:szCs w:val="24"/>
        </w:rPr>
      </w:pPr>
      <w:r w:rsidRPr="00957128">
        <w:rPr>
          <w:rFonts w:ascii="Avenir Next LT Pro Light" w:eastAsia="Proxima Nova" w:hAnsi="Avenir Next LT Pro Light" w:cs="Proxima Nova"/>
          <w:sz w:val="24"/>
          <w:szCs w:val="24"/>
        </w:rPr>
        <w:t xml:space="preserve">Describe your experience gathering and maintaining data on programs, services, events, and resources for </w:t>
      </w:r>
      <w:r w:rsidR="00991B83">
        <w:rPr>
          <w:rFonts w:ascii="Avenir Next LT Pro Light" w:eastAsia="Proxima Nova" w:hAnsi="Avenir Next LT Pro Light" w:cs="Proxima Nova"/>
          <w:sz w:val="24"/>
          <w:szCs w:val="24"/>
        </w:rPr>
        <w:t xml:space="preserve">urban </w:t>
      </w:r>
      <w:r w:rsidRPr="00957128">
        <w:rPr>
          <w:rFonts w:ascii="Avenir Next LT Pro Light" w:eastAsia="Proxima Nova" w:hAnsi="Avenir Next LT Pro Light" w:cs="Proxima Nova"/>
          <w:sz w:val="24"/>
          <w:szCs w:val="24"/>
        </w:rPr>
        <w:t xml:space="preserve">communities. </w:t>
      </w:r>
      <w:r w:rsidR="00991B83" w:rsidRPr="00957128">
        <w:rPr>
          <w:rFonts w:ascii="Avenir Next LT Pro Light" w:eastAsia="Proxima Nova" w:hAnsi="Avenir Next LT Pro Light" w:cs="Proxima Nova"/>
          <w:sz w:val="24"/>
          <w:szCs w:val="24"/>
        </w:rPr>
        <w:t xml:space="preserve">Explain your quality control processes </w:t>
      </w:r>
      <w:r w:rsidR="00991B83">
        <w:rPr>
          <w:rFonts w:ascii="Avenir Next LT Pro Light" w:eastAsia="Proxima Nova" w:hAnsi="Avenir Next LT Pro Light" w:cs="Proxima Nova"/>
          <w:sz w:val="24"/>
          <w:szCs w:val="24"/>
        </w:rPr>
        <w:t>and h</w:t>
      </w:r>
      <w:r w:rsidRPr="00957128">
        <w:rPr>
          <w:rFonts w:ascii="Avenir Next LT Pro Light" w:eastAsia="Proxima Nova" w:hAnsi="Avenir Next LT Pro Light" w:cs="Proxima Nova"/>
          <w:sz w:val="24"/>
          <w:szCs w:val="24"/>
        </w:rPr>
        <w:t xml:space="preserve">ow you ensure the accuracy and timeliness of the data you collect and manage. </w:t>
      </w:r>
      <w:r w:rsidR="00FA7FB7">
        <w:rPr>
          <w:rFonts w:ascii="Avenir Next LT Pro Light" w:eastAsia="Proxima Nova" w:hAnsi="Avenir Next LT Pro Light" w:cs="Proxima Nova"/>
          <w:sz w:val="24"/>
          <w:szCs w:val="24"/>
        </w:rPr>
        <w:t>(10 points)</w:t>
      </w:r>
    </w:p>
    <w:p w14:paraId="0E41009D" w14:textId="2D9B0426" w:rsidR="00957128" w:rsidRPr="00957128" w:rsidRDefault="00957128" w:rsidP="00957128">
      <w:pPr>
        <w:numPr>
          <w:ilvl w:val="0"/>
          <w:numId w:val="2"/>
        </w:numPr>
        <w:ind w:left="360"/>
        <w:rPr>
          <w:rFonts w:ascii="Avenir Next LT Pro Light" w:eastAsia="Proxima Nova" w:hAnsi="Avenir Next LT Pro Light" w:cs="Proxima Nova"/>
          <w:sz w:val="24"/>
          <w:szCs w:val="24"/>
        </w:rPr>
      </w:pPr>
      <w:r w:rsidRPr="00957128">
        <w:rPr>
          <w:rFonts w:ascii="Avenir Next LT Pro Light" w:eastAsia="Proxima Nova" w:hAnsi="Avenir Next LT Pro Light" w:cs="Proxima Nova"/>
          <w:sz w:val="24"/>
          <w:szCs w:val="24"/>
        </w:rPr>
        <w:t xml:space="preserve">Describe your experience in developing and implementing online database systems on </w:t>
      </w:r>
      <w:proofErr w:type="gramStart"/>
      <w:r w:rsidRPr="00957128">
        <w:rPr>
          <w:rFonts w:ascii="Avenir Next LT Pro Light" w:eastAsia="Proxima Nova" w:hAnsi="Avenir Next LT Pro Light" w:cs="Proxima Nova"/>
          <w:sz w:val="24"/>
          <w:szCs w:val="24"/>
        </w:rPr>
        <w:t>open source</w:t>
      </w:r>
      <w:proofErr w:type="gramEnd"/>
      <w:r w:rsidRPr="00957128">
        <w:rPr>
          <w:rFonts w:ascii="Avenir Next LT Pro Light" w:eastAsia="Proxima Nova" w:hAnsi="Avenir Next LT Pro Light" w:cs="Proxima Nova"/>
          <w:sz w:val="24"/>
          <w:szCs w:val="24"/>
        </w:rPr>
        <w:t xml:space="preserve"> API platforms. </w:t>
      </w:r>
      <w:r w:rsidR="00FA7FB7">
        <w:rPr>
          <w:rFonts w:ascii="Avenir Next LT Pro Light" w:eastAsia="Proxima Nova" w:hAnsi="Avenir Next LT Pro Light" w:cs="Proxima Nova"/>
          <w:sz w:val="24"/>
          <w:szCs w:val="24"/>
        </w:rPr>
        <w:t>(10 points)</w:t>
      </w:r>
    </w:p>
    <w:p w14:paraId="6EC14573" w14:textId="2EFAF8FA" w:rsidR="00957128" w:rsidRPr="00957128" w:rsidRDefault="00957128" w:rsidP="00957128">
      <w:pPr>
        <w:numPr>
          <w:ilvl w:val="0"/>
          <w:numId w:val="2"/>
        </w:numPr>
        <w:ind w:left="360"/>
        <w:rPr>
          <w:rFonts w:ascii="Avenir Next LT Pro Light" w:eastAsia="Proxima Nova" w:hAnsi="Avenir Next LT Pro Light" w:cs="Proxima Nova"/>
          <w:sz w:val="24"/>
          <w:szCs w:val="24"/>
        </w:rPr>
      </w:pPr>
      <w:r w:rsidRPr="00957128">
        <w:rPr>
          <w:rFonts w:ascii="Avenir Next LT Pro Light" w:eastAsia="Proxima Nova" w:hAnsi="Avenir Next LT Pro Light" w:cs="Proxima Nova"/>
          <w:sz w:val="24"/>
          <w:szCs w:val="24"/>
        </w:rPr>
        <w:t>Provide examples of projects where you have successfully integrated databases into existing websites. Describe the challenges you faced and how you overcame them.</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07923262" w14:textId="6D2E5A1F" w:rsidR="00957128" w:rsidRPr="00957128" w:rsidRDefault="00957128" w:rsidP="00957128">
      <w:pPr>
        <w:numPr>
          <w:ilvl w:val="0"/>
          <w:numId w:val="2"/>
        </w:numPr>
        <w:ind w:left="360"/>
        <w:rPr>
          <w:rFonts w:ascii="Avenir Next LT Pro Light" w:eastAsia="Proxima Nova" w:hAnsi="Avenir Next LT Pro Light" w:cs="Proxima Nova"/>
          <w:sz w:val="24"/>
          <w:szCs w:val="24"/>
        </w:rPr>
      </w:pPr>
      <w:r w:rsidRPr="00957128">
        <w:rPr>
          <w:rFonts w:ascii="Avenir Next LT Pro Light" w:eastAsia="Proxima Nova" w:hAnsi="Avenir Next LT Pro Light" w:cs="Proxima Nova"/>
          <w:sz w:val="24"/>
          <w:szCs w:val="24"/>
        </w:rPr>
        <w:t>Describe your experience in developing and implementing multi-language support for online platforms. What strategies do you employ to ensure accurate translations and culturally appropriate content in multiple languages?</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0EA398C5" w14:textId="26444628" w:rsidR="00957128" w:rsidRPr="00957128" w:rsidRDefault="00957128" w:rsidP="00957128">
      <w:pPr>
        <w:numPr>
          <w:ilvl w:val="0"/>
          <w:numId w:val="2"/>
        </w:numPr>
        <w:ind w:left="360"/>
        <w:rPr>
          <w:rFonts w:ascii="Avenir Next LT Pro Light" w:eastAsia="Proxima Nova" w:hAnsi="Avenir Next LT Pro Light" w:cs="Proxima Nova"/>
          <w:sz w:val="24"/>
          <w:szCs w:val="24"/>
        </w:rPr>
      </w:pPr>
      <w:r w:rsidRPr="00957128">
        <w:rPr>
          <w:rFonts w:ascii="Avenir Next LT Pro Light" w:eastAsia="Proxima Nova" w:hAnsi="Avenir Next LT Pro Light" w:cs="Proxima Nova"/>
          <w:sz w:val="24"/>
          <w:szCs w:val="24"/>
        </w:rPr>
        <w:t>Describe your experience in implementing mapping capabilities using geolocation and mapping technologies. Provide examples of projects where you have implemented mapping capabilities to provide local and hyperlocal neighborhood-based results.</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352875C3" w14:textId="24443FC7" w:rsidR="00957128" w:rsidRPr="00957128" w:rsidRDefault="00957128" w:rsidP="00957128">
      <w:pPr>
        <w:numPr>
          <w:ilvl w:val="0"/>
          <w:numId w:val="2"/>
        </w:numPr>
        <w:ind w:left="360"/>
        <w:rPr>
          <w:rFonts w:ascii="Avenir Next LT Pro Light" w:eastAsia="Proxima Nova" w:hAnsi="Avenir Next LT Pro Light" w:cs="Proxima Nova"/>
          <w:sz w:val="24"/>
          <w:szCs w:val="24"/>
        </w:rPr>
      </w:pPr>
      <w:r w:rsidRPr="00957128">
        <w:rPr>
          <w:rFonts w:ascii="Avenir Next LT Pro Light" w:eastAsia="Proxima Nova" w:hAnsi="Avenir Next LT Pro Light" w:cs="Proxima Nova"/>
          <w:sz w:val="24"/>
          <w:szCs w:val="24"/>
        </w:rPr>
        <w:t>Describe your approach to developing robust search functionality for online databases. Provide examples of projects where you have implemented advanced search functionality for program and resource databases.</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6C3A9C85" w14:textId="694F8790" w:rsidR="00957128" w:rsidRPr="00957128" w:rsidRDefault="00957128" w:rsidP="00957128">
      <w:pPr>
        <w:numPr>
          <w:ilvl w:val="0"/>
          <w:numId w:val="2"/>
        </w:numPr>
        <w:ind w:left="360"/>
        <w:rPr>
          <w:rFonts w:ascii="Avenir Next LT Pro Light" w:eastAsia="Proxima Nova" w:hAnsi="Avenir Next LT Pro Light" w:cs="Proxima Nova"/>
          <w:sz w:val="24"/>
          <w:szCs w:val="24"/>
        </w:rPr>
      </w:pPr>
      <w:r w:rsidRPr="00957128">
        <w:rPr>
          <w:rFonts w:ascii="Avenir Next LT Pro Light" w:eastAsia="Proxima Nova" w:hAnsi="Avenir Next LT Pro Light" w:cs="Proxima Nova"/>
          <w:sz w:val="24"/>
          <w:szCs w:val="24"/>
        </w:rPr>
        <w:t xml:space="preserve">Describe your experience in integrating AI assistants into online platforms. How do you ensure that the AI assistant provides accurate, </w:t>
      </w:r>
      <w:proofErr w:type="gramStart"/>
      <w:r w:rsidRPr="00957128">
        <w:rPr>
          <w:rFonts w:ascii="Avenir Next LT Pro Light" w:eastAsia="Proxima Nova" w:hAnsi="Avenir Next LT Pro Light" w:cs="Proxima Nova"/>
          <w:sz w:val="24"/>
          <w:szCs w:val="24"/>
        </w:rPr>
        <w:t>responsive</w:t>
      </w:r>
      <w:proofErr w:type="gramEnd"/>
      <w:r w:rsidRPr="00957128">
        <w:rPr>
          <w:rFonts w:ascii="Avenir Next LT Pro Light" w:eastAsia="Proxima Nova" w:hAnsi="Avenir Next LT Pro Light" w:cs="Proxima Nova"/>
          <w:sz w:val="24"/>
          <w:szCs w:val="24"/>
        </w:rPr>
        <w:t xml:space="preserve"> and culturally relevant assistance to users? Provide examples of projects where you have implemented AI assistants that utilize natural language processing and support multiple languages. </w:t>
      </w:r>
      <w:r w:rsidR="00FA7FB7">
        <w:rPr>
          <w:rFonts w:ascii="Avenir Next LT Pro Light" w:eastAsia="Proxima Nova" w:hAnsi="Avenir Next LT Pro Light" w:cs="Proxima Nova"/>
          <w:sz w:val="24"/>
          <w:szCs w:val="24"/>
        </w:rPr>
        <w:t>(10 points)</w:t>
      </w:r>
    </w:p>
    <w:p w14:paraId="390AA60B" w14:textId="2B108A16" w:rsidR="0094266C" w:rsidRPr="002A0C09" w:rsidRDefault="00957128" w:rsidP="002A0C09">
      <w:pPr>
        <w:numPr>
          <w:ilvl w:val="0"/>
          <w:numId w:val="2"/>
        </w:numPr>
        <w:spacing w:after="240"/>
        <w:ind w:left="360"/>
        <w:rPr>
          <w:rFonts w:ascii="Avenir Next LT Pro Light" w:eastAsia="Proxima Nova" w:hAnsi="Avenir Next LT Pro Light" w:cs="Proxima Nova"/>
          <w:sz w:val="24"/>
          <w:szCs w:val="24"/>
        </w:rPr>
      </w:pPr>
      <w:r w:rsidRPr="00957128">
        <w:rPr>
          <w:rFonts w:ascii="Avenir Next LT Pro Light" w:eastAsia="Proxima Nova" w:hAnsi="Avenir Next LT Pro Light" w:cs="Proxima Nova"/>
          <w:sz w:val="24"/>
          <w:szCs w:val="24"/>
        </w:rPr>
        <w:t>Describe your experience in employing machine learning algorithms to analyze and derive insights from datasets. How have you used recommendation systems, data clustering, and predictive modeling to enhance search results and personalize user experiences? Provide examples of projects where you have successfully integrated machine learning into online database systems.</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tbl>
      <w:tblPr>
        <w:tblStyle w:val="TableGrid"/>
        <w:tblW w:w="5000" w:type="pct"/>
        <w:tblLook w:val="04A0" w:firstRow="1" w:lastRow="0" w:firstColumn="1" w:lastColumn="0" w:noHBand="0" w:noVBand="1"/>
      </w:tblPr>
      <w:tblGrid>
        <w:gridCol w:w="10790"/>
      </w:tblGrid>
      <w:tr w:rsidR="00D95B37" w:rsidRPr="00627865" w14:paraId="06E413C7" w14:textId="77777777" w:rsidTr="00487E74">
        <w:tc>
          <w:tcPr>
            <w:tcW w:w="5000" w:type="pct"/>
            <w:shd w:val="clear" w:color="auto" w:fill="D9D9D9" w:themeFill="background1" w:themeFillShade="D9"/>
          </w:tcPr>
          <w:p w14:paraId="601B0036" w14:textId="77777777" w:rsidR="00D95B37" w:rsidRPr="00627865" w:rsidRDefault="00D95B37" w:rsidP="00487E74">
            <w:pPr>
              <w:rPr>
                <w:rFonts w:ascii="Avenir Next LT Pro Light" w:hAnsi="Avenir Next LT Pro Light"/>
                <w:b/>
                <w:bCs/>
                <w:sz w:val="24"/>
                <w:szCs w:val="24"/>
              </w:rPr>
            </w:pPr>
            <w:r w:rsidRPr="00627865">
              <w:rPr>
                <w:rFonts w:ascii="Avenir Next LT Pro Light" w:hAnsi="Avenir Next LT Pro Light"/>
                <w:b/>
                <w:bCs/>
                <w:sz w:val="24"/>
                <w:szCs w:val="24"/>
              </w:rPr>
              <w:t>Proposer Response</w:t>
            </w:r>
          </w:p>
        </w:tc>
      </w:tr>
      <w:tr w:rsidR="00D95B37" w:rsidRPr="00627865" w14:paraId="733AD7D3" w14:textId="77777777" w:rsidTr="00D90451">
        <w:trPr>
          <w:trHeight w:val="5040"/>
        </w:trPr>
        <w:tc>
          <w:tcPr>
            <w:tcW w:w="5000" w:type="pct"/>
          </w:tcPr>
          <w:p w14:paraId="4154F4A9" w14:textId="77777777" w:rsidR="00D95B37" w:rsidRPr="00627865" w:rsidRDefault="00D95B37" w:rsidP="00487E74">
            <w:pPr>
              <w:rPr>
                <w:rFonts w:ascii="Avenir Next LT Pro Light" w:hAnsi="Avenir Next LT Pro Light"/>
                <w:sz w:val="24"/>
                <w:szCs w:val="24"/>
              </w:rPr>
            </w:pPr>
          </w:p>
        </w:tc>
      </w:tr>
    </w:tbl>
    <w:p w14:paraId="7DB7012B" w14:textId="77777777" w:rsidR="00E02549" w:rsidRDefault="00E02549">
      <w:pPr>
        <w:spacing w:after="160" w:line="259" w:lineRule="auto"/>
        <w:rPr>
          <w:rFonts w:ascii="Avenir Next LT Pro Light" w:hAnsi="Avenir Next LT Pro Light"/>
          <w:b/>
          <w:bCs/>
          <w:sz w:val="24"/>
          <w:szCs w:val="24"/>
        </w:rPr>
      </w:pPr>
      <w:r>
        <w:rPr>
          <w:rFonts w:ascii="Avenir Next LT Pro Light" w:hAnsi="Avenir Next LT Pro Light"/>
          <w:b/>
          <w:bCs/>
          <w:sz w:val="24"/>
          <w:szCs w:val="24"/>
        </w:rPr>
        <w:br w:type="page"/>
      </w:r>
    </w:p>
    <w:p w14:paraId="207A42C6" w14:textId="4CBCB8D6" w:rsidR="00E67F7D" w:rsidRDefault="003A600A" w:rsidP="00E67F7D">
      <w:pPr>
        <w:rPr>
          <w:rFonts w:ascii="Avenir Next LT Pro Light" w:hAnsi="Avenir Next LT Pro Light"/>
          <w:sz w:val="24"/>
          <w:szCs w:val="24"/>
        </w:rPr>
      </w:pPr>
      <w:r w:rsidRPr="003A600A">
        <w:rPr>
          <w:rFonts w:ascii="Avenir Next LT Pro Light" w:hAnsi="Avenir Next LT Pro Light"/>
          <w:b/>
          <w:bCs/>
          <w:sz w:val="24"/>
          <w:szCs w:val="24"/>
        </w:rPr>
        <w:lastRenderedPageBreak/>
        <w:t>Service Area 3: Event Design</w:t>
      </w:r>
      <w:r w:rsidR="003106AD">
        <w:rPr>
          <w:rFonts w:ascii="Avenir Next LT Pro Light" w:hAnsi="Avenir Next LT Pro Light"/>
          <w:b/>
          <w:bCs/>
          <w:sz w:val="24"/>
          <w:szCs w:val="24"/>
        </w:rPr>
        <w:t>,</w:t>
      </w:r>
      <w:r w:rsidRPr="003A600A">
        <w:rPr>
          <w:rFonts w:ascii="Avenir Next LT Pro Light" w:hAnsi="Avenir Next LT Pro Light"/>
          <w:b/>
          <w:bCs/>
          <w:sz w:val="24"/>
          <w:szCs w:val="24"/>
        </w:rPr>
        <w:t xml:space="preserve"> Planning &amp; Production </w:t>
      </w:r>
      <w:r w:rsidR="0017724B" w:rsidRPr="00627865">
        <w:rPr>
          <w:rFonts w:ascii="Avenir Next LT Pro Light" w:hAnsi="Avenir Next LT Pro Light"/>
          <w:sz w:val="24"/>
          <w:szCs w:val="24"/>
        </w:rPr>
        <w:t>(</w:t>
      </w:r>
      <w:r w:rsidR="0017724B">
        <w:rPr>
          <w:rFonts w:ascii="Avenir Next LT Pro Light" w:hAnsi="Avenir Next LT Pro Light"/>
          <w:sz w:val="24"/>
          <w:szCs w:val="24"/>
        </w:rPr>
        <w:t>80</w:t>
      </w:r>
      <w:r w:rsidR="0017724B" w:rsidRPr="00627865">
        <w:rPr>
          <w:rFonts w:ascii="Avenir Next LT Pro Light" w:hAnsi="Avenir Next LT Pro Light"/>
          <w:sz w:val="24"/>
          <w:szCs w:val="24"/>
        </w:rPr>
        <w:t xml:space="preserve"> Points, </w:t>
      </w:r>
      <w:r w:rsidR="0017724B">
        <w:rPr>
          <w:rFonts w:ascii="Avenir Next LT Pro Light" w:hAnsi="Avenir Next LT Pro Light"/>
          <w:sz w:val="24"/>
          <w:szCs w:val="24"/>
        </w:rPr>
        <w:t>1250</w:t>
      </w:r>
      <w:r w:rsidR="0017724B" w:rsidRPr="00627865">
        <w:rPr>
          <w:rFonts w:ascii="Avenir Next LT Pro Light" w:hAnsi="Avenir Next LT Pro Light"/>
          <w:sz w:val="24"/>
          <w:szCs w:val="24"/>
        </w:rPr>
        <w:t xml:space="preserve"> Words Maximum)</w:t>
      </w:r>
    </w:p>
    <w:p w14:paraId="179877BF" w14:textId="348E419D" w:rsidR="003106AD" w:rsidRPr="003106AD" w:rsidRDefault="003106AD" w:rsidP="003106AD">
      <w:pPr>
        <w:numPr>
          <w:ilvl w:val="0"/>
          <w:numId w:val="2"/>
        </w:numPr>
        <w:ind w:left="360"/>
        <w:rPr>
          <w:rFonts w:ascii="Avenir Next LT Pro Light" w:eastAsia="Proxima Nova" w:hAnsi="Avenir Next LT Pro Light" w:cs="Proxima Nova"/>
          <w:sz w:val="24"/>
          <w:szCs w:val="24"/>
        </w:rPr>
      </w:pPr>
      <w:r w:rsidRPr="003106AD">
        <w:rPr>
          <w:rFonts w:ascii="Avenir Next LT Pro Light" w:eastAsia="Proxima Nova" w:hAnsi="Avenir Next LT Pro Light" w:cs="Proxima Nova"/>
          <w:sz w:val="24"/>
          <w:szCs w:val="24"/>
        </w:rPr>
        <w:t>Describe your experience developing and managing budgets for large-scale community events. Provide examples of how you have successfully reduced expenses through partnerships, in-kind resources, and sponsorships.</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4F369654" w14:textId="5077F2C9" w:rsidR="003106AD" w:rsidRPr="003106AD" w:rsidRDefault="003106AD" w:rsidP="003106AD">
      <w:pPr>
        <w:numPr>
          <w:ilvl w:val="0"/>
          <w:numId w:val="2"/>
        </w:numPr>
        <w:ind w:left="360"/>
        <w:rPr>
          <w:rFonts w:ascii="Avenir Next LT Pro Light" w:eastAsia="Proxima Nova" w:hAnsi="Avenir Next LT Pro Light" w:cs="Proxima Nova"/>
          <w:sz w:val="24"/>
          <w:szCs w:val="24"/>
        </w:rPr>
      </w:pPr>
      <w:r w:rsidRPr="003106AD">
        <w:rPr>
          <w:rFonts w:ascii="Avenir Next LT Pro Light" w:eastAsia="Proxima Nova" w:hAnsi="Avenir Next LT Pro Light" w:cs="Proxima Nova"/>
          <w:sz w:val="24"/>
          <w:szCs w:val="24"/>
        </w:rPr>
        <w:t>How do you ensure accurate tracking of expenses and adjust budgets as needed during the event planning and production process? Please outline your strategies and tools for financial accounting in event management.</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7C31FA57" w14:textId="24A9DF30" w:rsidR="003106AD" w:rsidRPr="003106AD" w:rsidRDefault="003106AD" w:rsidP="003106AD">
      <w:pPr>
        <w:numPr>
          <w:ilvl w:val="0"/>
          <w:numId w:val="2"/>
        </w:numPr>
        <w:ind w:left="360"/>
        <w:rPr>
          <w:rFonts w:ascii="Avenir Next LT Pro Light" w:eastAsia="Proxima Nova" w:hAnsi="Avenir Next LT Pro Light" w:cs="Proxima Nova"/>
          <w:sz w:val="24"/>
          <w:szCs w:val="24"/>
        </w:rPr>
      </w:pPr>
      <w:r w:rsidRPr="003106AD">
        <w:rPr>
          <w:rFonts w:ascii="Avenir Next LT Pro Light" w:eastAsia="Proxima Nova" w:hAnsi="Avenir Next LT Pro Light" w:cs="Proxima Nova"/>
          <w:sz w:val="24"/>
          <w:szCs w:val="24"/>
        </w:rPr>
        <w:t>Explain your approach to executing comparative pricing and securing the lowest possible costs for event-related services and supplies. Provide specific examples of how you have achieved cost savings in previous event projects.</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245DD60A" w14:textId="23E409EF" w:rsidR="003106AD" w:rsidRPr="003106AD" w:rsidRDefault="003106AD" w:rsidP="003106AD">
      <w:pPr>
        <w:numPr>
          <w:ilvl w:val="0"/>
          <w:numId w:val="2"/>
        </w:numPr>
        <w:ind w:left="360"/>
        <w:rPr>
          <w:rFonts w:ascii="Avenir Next LT Pro Light" w:eastAsia="Proxima Nova" w:hAnsi="Avenir Next LT Pro Light" w:cs="Proxima Nova"/>
          <w:sz w:val="24"/>
          <w:szCs w:val="24"/>
        </w:rPr>
      </w:pPr>
      <w:r w:rsidRPr="003106AD">
        <w:rPr>
          <w:rFonts w:ascii="Avenir Next LT Pro Light" w:eastAsia="Proxima Nova" w:hAnsi="Avenir Next LT Pro Light" w:cs="Proxima Nova"/>
          <w:sz w:val="24"/>
          <w:szCs w:val="24"/>
        </w:rPr>
        <w:t>Share your process for securing venues for community events, including negotiations, budget considerations, and agreements. Describe your experience in working with diverse venues, both indoor and outdoor.</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3EE90FFB" w14:textId="7E5DD2F6" w:rsidR="003106AD" w:rsidRPr="003106AD" w:rsidRDefault="003106AD" w:rsidP="003106AD">
      <w:pPr>
        <w:numPr>
          <w:ilvl w:val="0"/>
          <w:numId w:val="2"/>
        </w:numPr>
        <w:ind w:left="360"/>
        <w:rPr>
          <w:rFonts w:ascii="Avenir Next LT Pro Light" w:eastAsia="Proxima Nova" w:hAnsi="Avenir Next LT Pro Light" w:cs="Proxima Nova"/>
          <w:sz w:val="24"/>
          <w:szCs w:val="24"/>
        </w:rPr>
      </w:pPr>
      <w:r w:rsidRPr="003106AD">
        <w:rPr>
          <w:rFonts w:ascii="Avenir Next LT Pro Light" w:eastAsia="Proxima Nova" w:hAnsi="Avenir Next LT Pro Light" w:cs="Proxima Nova"/>
          <w:sz w:val="24"/>
          <w:szCs w:val="24"/>
        </w:rPr>
        <w:t>How do you communicate effectively with venue and vendor management staff to coordinate logistics, timelines, audio-visual requirements, and load-in arrangements? Provide examples of successful collaborations and problem-solving in complex event settings.</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0E16DB91" w14:textId="70732FF5" w:rsidR="003106AD" w:rsidRPr="003106AD" w:rsidRDefault="003106AD" w:rsidP="003106AD">
      <w:pPr>
        <w:numPr>
          <w:ilvl w:val="0"/>
          <w:numId w:val="2"/>
        </w:numPr>
        <w:ind w:left="360"/>
        <w:rPr>
          <w:rFonts w:ascii="Avenir Next LT Pro Light" w:eastAsia="Proxima Nova" w:hAnsi="Avenir Next LT Pro Light" w:cs="Proxima Nova"/>
          <w:sz w:val="24"/>
          <w:szCs w:val="24"/>
        </w:rPr>
      </w:pPr>
      <w:r w:rsidRPr="003106AD">
        <w:rPr>
          <w:rFonts w:ascii="Avenir Next LT Pro Light" w:eastAsia="Proxima Nova" w:hAnsi="Avenir Next LT Pro Light" w:cs="Proxima Nova"/>
          <w:sz w:val="24"/>
          <w:szCs w:val="24"/>
        </w:rPr>
        <w:t xml:space="preserve">Detail your expertise in designing and implementing floor plans, seating arrangements, registration stations, </w:t>
      </w:r>
      <w:proofErr w:type="gramStart"/>
      <w:r w:rsidRPr="003106AD">
        <w:rPr>
          <w:rFonts w:ascii="Avenir Next LT Pro Light" w:eastAsia="Proxima Nova" w:hAnsi="Avenir Next LT Pro Light" w:cs="Proxima Nova"/>
          <w:sz w:val="24"/>
          <w:szCs w:val="24"/>
        </w:rPr>
        <w:t>food</w:t>
      </w:r>
      <w:proofErr w:type="gramEnd"/>
      <w:r w:rsidRPr="003106AD">
        <w:rPr>
          <w:rFonts w:ascii="Avenir Next LT Pro Light" w:eastAsia="Proxima Nova" w:hAnsi="Avenir Next LT Pro Light" w:cs="Proxima Nova"/>
          <w:sz w:val="24"/>
          <w:szCs w:val="24"/>
        </w:rPr>
        <w:t xml:space="preserve"> and beverage locations, staging, entertainment, and kitchen/service areas. How do you ensure compliance with regulations and obtain necessary permits, insurance, and city service.</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1DF1F2D0" w14:textId="0E03CF4E" w:rsidR="003106AD" w:rsidRPr="003106AD" w:rsidRDefault="003106AD" w:rsidP="003106AD">
      <w:pPr>
        <w:numPr>
          <w:ilvl w:val="0"/>
          <w:numId w:val="2"/>
        </w:numPr>
        <w:ind w:left="360"/>
        <w:rPr>
          <w:rFonts w:ascii="Avenir Next LT Pro Light" w:eastAsia="Proxima Nova" w:hAnsi="Avenir Next LT Pro Light" w:cs="Proxima Nova"/>
          <w:sz w:val="24"/>
          <w:szCs w:val="24"/>
        </w:rPr>
      </w:pPr>
      <w:r w:rsidRPr="003106AD">
        <w:rPr>
          <w:rFonts w:ascii="Avenir Next LT Pro Light" w:eastAsia="Proxima Nova" w:hAnsi="Avenir Next LT Pro Light" w:cs="Proxima Nova"/>
          <w:sz w:val="24"/>
          <w:szCs w:val="24"/>
        </w:rPr>
        <w:t>Describe your approach to providing event staff for set-up, break down, and overall event coordination. How do you ensure efficient task assignments and effective communication with staff and stakeholders?</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p w14:paraId="5A973279" w14:textId="43349C35" w:rsidR="00E324B1" w:rsidRPr="003106AD" w:rsidRDefault="003106AD" w:rsidP="003106AD">
      <w:pPr>
        <w:numPr>
          <w:ilvl w:val="0"/>
          <w:numId w:val="2"/>
        </w:numPr>
        <w:spacing w:after="240"/>
        <w:ind w:left="360"/>
        <w:rPr>
          <w:rFonts w:ascii="Avenir Next LT Pro Light" w:eastAsia="Proxima Nova" w:hAnsi="Avenir Next LT Pro Light" w:cs="Proxima Nova"/>
          <w:sz w:val="24"/>
          <w:szCs w:val="24"/>
        </w:rPr>
      </w:pPr>
      <w:r w:rsidRPr="003106AD">
        <w:rPr>
          <w:rFonts w:ascii="Avenir Next LT Pro Light" w:eastAsia="Proxima Nova" w:hAnsi="Avenir Next LT Pro Light" w:cs="Proxima Nova"/>
          <w:sz w:val="24"/>
          <w:szCs w:val="24"/>
        </w:rPr>
        <w:t>Provide examples of your strategies for maximizing volunteer staffing and engaging community volunteers in event activities. How do you recruit, train, and manage volunteers to ensure a seamless event experience?</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(10 points)</w:t>
      </w:r>
    </w:p>
    <w:tbl>
      <w:tblPr>
        <w:tblStyle w:val="TableGrid"/>
        <w:tblW w:w="5000" w:type="pct"/>
        <w:tblLook w:val="04A0" w:firstRow="1" w:lastRow="0" w:firstColumn="1" w:lastColumn="0" w:noHBand="0" w:noVBand="1"/>
      </w:tblPr>
      <w:tblGrid>
        <w:gridCol w:w="10790"/>
      </w:tblGrid>
      <w:tr w:rsidR="00D95B37" w:rsidRPr="00627865" w14:paraId="0B07AA51" w14:textId="77777777" w:rsidTr="00487E74">
        <w:tc>
          <w:tcPr>
            <w:tcW w:w="5000" w:type="pct"/>
            <w:shd w:val="clear" w:color="auto" w:fill="D9D9D9" w:themeFill="background1" w:themeFillShade="D9"/>
          </w:tcPr>
          <w:p w14:paraId="072AABA6" w14:textId="77777777" w:rsidR="00D95B37" w:rsidRPr="00627865" w:rsidRDefault="00D95B37" w:rsidP="00487E74">
            <w:pPr>
              <w:rPr>
                <w:rFonts w:ascii="Avenir Next LT Pro Light" w:hAnsi="Avenir Next LT Pro Light"/>
                <w:b/>
                <w:bCs/>
                <w:sz w:val="24"/>
                <w:szCs w:val="24"/>
              </w:rPr>
            </w:pPr>
            <w:r w:rsidRPr="00627865">
              <w:rPr>
                <w:rFonts w:ascii="Avenir Next LT Pro Light" w:hAnsi="Avenir Next LT Pro Light"/>
                <w:b/>
                <w:bCs/>
                <w:sz w:val="24"/>
                <w:szCs w:val="24"/>
              </w:rPr>
              <w:t>Proposer Response</w:t>
            </w:r>
          </w:p>
        </w:tc>
      </w:tr>
      <w:tr w:rsidR="00D95B37" w:rsidRPr="00627865" w14:paraId="57289298" w14:textId="77777777" w:rsidTr="00D90451">
        <w:trPr>
          <w:trHeight w:val="5040"/>
        </w:trPr>
        <w:tc>
          <w:tcPr>
            <w:tcW w:w="5000" w:type="pct"/>
          </w:tcPr>
          <w:p w14:paraId="4C00D642" w14:textId="77777777" w:rsidR="00D95B37" w:rsidRPr="00627865" w:rsidRDefault="00D95B37" w:rsidP="00487E74">
            <w:pPr>
              <w:rPr>
                <w:rFonts w:ascii="Avenir Next LT Pro Light" w:hAnsi="Avenir Next LT Pro Light"/>
                <w:sz w:val="24"/>
                <w:szCs w:val="24"/>
              </w:rPr>
            </w:pPr>
          </w:p>
        </w:tc>
      </w:tr>
    </w:tbl>
    <w:p w14:paraId="62FF2B5E" w14:textId="77777777" w:rsidR="00E02549" w:rsidRDefault="00E02549">
      <w:pPr>
        <w:spacing w:after="160" w:line="259" w:lineRule="auto"/>
        <w:rPr>
          <w:rFonts w:ascii="Avenir Next LT Pro Light" w:hAnsi="Avenir Next LT Pro Light"/>
          <w:b/>
          <w:bCs/>
          <w:sz w:val="24"/>
          <w:szCs w:val="24"/>
        </w:rPr>
      </w:pPr>
      <w:r>
        <w:rPr>
          <w:rFonts w:ascii="Avenir Next LT Pro Light" w:hAnsi="Avenir Next LT Pro Light"/>
          <w:b/>
          <w:bCs/>
          <w:sz w:val="24"/>
          <w:szCs w:val="24"/>
        </w:rPr>
        <w:br w:type="page"/>
      </w:r>
    </w:p>
    <w:p w14:paraId="6F4B8D51" w14:textId="03C22121" w:rsidR="00E67F7D" w:rsidRDefault="00CE0E99" w:rsidP="00E67F7D">
      <w:pPr>
        <w:rPr>
          <w:rFonts w:ascii="Avenir Next LT Pro Light" w:hAnsi="Avenir Next LT Pro Light"/>
          <w:sz w:val="24"/>
          <w:szCs w:val="24"/>
        </w:rPr>
      </w:pPr>
      <w:r w:rsidRPr="00CE0E99">
        <w:rPr>
          <w:rFonts w:ascii="Avenir Next LT Pro Light" w:hAnsi="Avenir Next LT Pro Light"/>
          <w:b/>
          <w:bCs/>
          <w:sz w:val="24"/>
          <w:szCs w:val="24"/>
        </w:rPr>
        <w:lastRenderedPageBreak/>
        <w:t>Service Area 4: Brand, PR &amp; Digital Marketing Services</w:t>
      </w:r>
      <w:r w:rsidR="00E67F7D" w:rsidRPr="00627865">
        <w:rPr>
          <w:rFonts w:ascii="Avenir Next LT Pro Light" w:hAnsi="Avenir Next LT Pro Light"/>
          <w:b/>
          <w:bCs/>
          <w:sz w:val="24"/>
          <w:szCs w:val="24"/>
        </w:rPr>
        <w:t xml:space="preserve"> </w:t>
      </w:r>
      <w:r w:rsidR="0017724B" w:rsidRPr="00627865">
        <w:rPr>
          <w:rFonts w:ascii="Avenir Next LT Pro Light" w:hAnsi="Avenir Next LT Pro Light"/>
          <w:sz w:val="24"/>
          <w:szCs w:val="24"/>
        </w:rPr>
        <w:t>(</w:t>
      </w:r>
      <w:r w:rsidR="0017724B">
        <w:rPr>
          <w:rFonts w:ascii="Avenir Next LT Pro Light" w:hAnsi="Avenir Next LT Pro Light"/>
          <w:sz w:val="24"/>
          <w:szCs w:val="24"/>
        </w:rPr>
        <w:t>80</w:t>
      </w:r>
      <w:r w:rsidR="0017724B" w:rsidRPr="00627865">
        <w:rPr>
          <w:rFonts w:ascii="Avenir Next LT Pro Light" w:hAnsi="Avenir Next LT Pro Light"/>
          <w:sz w:val="24"/>
          <w:szCs w:val="24"/>
        </w:rPr>
        <w:t xml:space="preserve"> Points, </w:t>
      </w:r>
      <w:r w:rsidR="0017724B">
        <w:rPr>
          <w:rFonts w:ascii="Avenir Next LT Pro Light" w:hAnsi="Avenir Next LT Pro Light"/>
          <w:sz w:val="24"/>
          <w:szCs w:val="24"/>
        </w:rPr>
        <w:t>1250</w:t>
      </w:r>
      <w:r w:rsidR="0017724B" w:rsidRPr="00627865">
        <w:rPr>
          <w:rFonts w:ascii="Avenir Next LT Pro Light" w:hAnsi="Avenir Next LT Pro Light"/>
          <w:sz w:val="24"/>
          <w:szCs w:val="24"/>
        </w:rPr>
        <w:t xml:space="preserve"> Words Maximum)</w:t>
      </w:r>
    </w:p>
    <w:p w14:paraId="63DEBBD0" w14:textId="36ED3C43" w:rsidR="001E308E" w:rsidRPr="001E308E" w:rsidRDefault="001E308E" w:rsidP="001E308E">
      <w:pPr>
        <w:numPr>
          <w:ilvl w:val="0"/>
          <w:numId w:val="2"/>
        </w:numPr>
        <w:ind w:left="360"/>
        <w:rPr>
          <w:rFonts w:ascii="Avenir Next LT Pro Light" w:eastAsia="Proxima Nova" w:hAnsi="Avenir Next LT Pro Light" w:cs="Proxima Nova"/>
          <w:sz w:val="24"/>
          <w:szCs w:val="24"/>
        </w:rPr>
      </w:pPr>
      <w:r w:rsidRPr="001E308E">
        <w:rPr>
          <w:rFonts w:ascii="Avenir Next LT Pro Light" w:eastAsia="Proxima Nova" w:hAnsi="Avenir Next LT Pro Light" w:cs="Proxima Nova"/>
          <w:sz w:val="24"/>
          <w:szCs w:val="24"/>
        </w:rPr>
        <w:t>Provide details of two to three projects where you developed brand campaign strategies and digital media content. Describe the objectives, target audience, channels used, and the overall outcomes achieved.</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(16 points)</w:t>
      </w:r>
    </w:p>
    <w:p w14:paraId="72D7FB38" w14:textId="2E64CDAE" w:rsidR="001E308E" w:rsidRPr="001E308E" w:rsidRDefault="001E308E" w:rsidP="001E308E">
      <w:pPr>
        <w:numPr>
          <w:ilvl w:val="0"/>
          <w:numId w:val="2"/>
        </w:numPr>
        <w:ind w:left="360"/>
        <w:rPr>
          <w:rFonts w:ascii="Avenir Next LT Pro Light" w:eastAsia="Proxima Nova" w:hAnsi="Avenir Next LT Pro Light" w:cs="Proxima Nova"/>
          <w:sz w:val="24"/>
          <w:szCs w:val="24"/>
        </w:rPr>
      </w:pPr>
      <w:r w:rsidRPr="001E308E">
        <w:rPr>
          <w:rFonts w:ascii="Avenir Next LT Pro Light" w:eastAsia="Proxima Nova" w:hAnsi="Avenir Next LT Pro Light" w:cs="Proxima Nova"/>
          <w:sz w:val="24"/>
          <w:szCs w:val="24"/>
        </w:rPr>
        <w:t>Share your experience in coordinating and distributing press releases, as well as managing overall brand communication. Provide examples of how you effectively engaged with media outlets, managed media inquiries, and ensured consistent messaging across various communication platforms.</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(16 points)</w:t>
      </w:r>
    </w:p>
    <w:p w14:paraId="62CD7952" w14:textId="6C335EEE" w:rsidR="001E308E" w:rsidRPr="001E308E" w:rsidRDefault="001E308E" w:rsidP="001E308E">
      <w:pPr>
        <w:numPr>
          <w:ilvl w:val="0"/>
          <w:numId w:val="2"/>
        </w:numPr>
        <w:ind w:left="360"/>
        <w:rPr>
          <w:rFonts w:ascii="Avenir Next LT Pro Light" w:eastAsia="Proxima Nova" w:hAnsi="Avenir Next LT Pro Light" w:cs="Proxima Nova"/>
          <w:sz w:val="24"/>
          <w:szCs w:val="24"/>
        </w:rPr>
      </w:pPr>
      <w:r w:rsidRPr="001E308E">
        <w:rPr>
          <w:rFonts w:ascii="Avenir Next LT Pro Light" w:eastAsia="Proxima Nova" w:hAnsi="Avenir Next LT Pro Light" w:cs="Proxima Nova"/>
          <w:sz w:val="24"/>
          <w:szCs w:val="24"/>
        </w:rPr>
        <w:t xml:space="preserve">Describe 2-3 projects </w:t>
      </w:r>
      <w:r w:rsidR="00BA4F68">
        <w:rPr>
          <w:rFonts w:ascii="Avenir Next LT Pro Light" w:eastAsia="Proxima Nova" w:hAnsi="Avenir Next LT Pro Light" w:cs="Proxima Nova"/>
          <w:sz w:val="24"/>
          <w:szCs w:val="24"/>
        </w:rPr>
        <w:t>where you developed and implemented</w:t>
      </w:r>
      <w:r w:rsidRPr="001E308E">
        <w:rPr>
          <w:rFonts w:ascii="Avenir Next LT Pro Light" w:eastAsia="Proxima Nova" w:hAnsi="Avenir Next LT Pro Light" w:cs="Proxima Nova"/>
          <w:sz w:val="24"/>
          <w:szCs w:val="24"/>
        </w:rPr>
        <w:t xml:space="preserve"> media buying strategies for advertising space and time across digital and traditional platforms. Highlight your negotiation skills with platforms for advertising inventory, your approach to budget management, and how you optimized campaigns to enhance performance.</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(16 points)</w:t>
      </w:r>
    </w:p>
    <w:p w14:paraId="7FB420DE" w14:textId="09CDBEAF" w:rsidR="001E308E" w:rsidRPr="001E308E" w:rsidRDefault="001E308E" w:rsidP="001E308E">
      <w:pPr>
        <w:numPr>
          <w:ilvl w:val="0"/>
          <w:numId w:val="2"/>
        </w:numPr>
        <w:ind w:left="360"/>
        <w:rPr>
          <w:rFonts w:ascii="Avenir Next LT Pro Light" w:eastAsia="Proxima Nova" w:hAnsi="Avenir Next LT Pro Light" w:cs="Proxima Nova"/>
          <w:sz w:val="24"/>
          <w:szCs w:val="24"/>
        </w:rPr>
      </w:pPr>
      <w:r w:rsidRPr="001E308E">
        <w:rPr>
          <w:rFonts w:ascii="Avenir Next LT Pro Light" w:eastAsia="Proxima Nova" w:hAnsi="Avenir Next LT Pro Light" w:cs="Proxima Nova"/>
          <w:sz w:val="24"/>
          <w:szCs w:val="24"/>
        </w:rPr>
        <w:t>Provide examples of successful collaborations with media contacts, journalists, bloggers, and influencers and how you leverage these relationships to amplify brand exposure and generate positive media coverage.</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(16 points)</w:t>
      </w:r>
    </w:p>
    <w:p w14:paraId="4B3F9DD6" w14:textId="3518FA8B" w:rsidR="00E02549" w:rsidRPr="001E308E" w:rsidRDefault="001E308E" w:rsidP="001E308E">
      <w:pPr>
        <w:numPr>
          <w:ilvl w:val="0"/>
          <w:numId w:val="2"/>
        </w:numPr>
        <w:spacing w:after="240"/>
        <w:ind w:left="360"/>
        <w:rPr>
          <w:rFonts w:ascii="Avenir Next LT Pro Light" w:eastAsia="Proxima Nova" w:hAnsi="Avenir Next LT Pro Light" w:cs="Proxima Nova"/>
          <w:sz w:val="24"/>
          <w:szCs w:val="24"/>
        </w:rPr>
      </w:pPr>
      <w:r w:rsidRPr="001E308E">
        <w:rPr>
          <w:rFonts w:ascii="Avenir Next LT Pro Light" w:eastAsia="Proxima Nova" w:hAnsi="Avenir Next LT Pro Light" w:cs="Proxima Nova"/>
          <w:sz w:val="24"/>
          <w:szCs w:val="24"/>
        </w:rPr>
        <w:t>Detail your experience in creating compelling press releases, media kits, and other promotional materials. Describe your approach to crafting impactful messages, your ability to adapt to different target audiences, and how you track the effectiveness of your publicity campaigns through media coverage analysis and comprehensive reporting.</w:t>
      </w:r>
      <w:r w:rsidR="00FA7FB7" w:rsidRPr="00957128">
        <w:rPr>
          <w:rFonts w:ascii="Avenir Next LT Pro Light" w:eastAsia="Proxima Nova" w:hAnsi="Avenir Next LT Pro Light" w:cs="Proxima Nova"/>
          <w:sz w:val="24"/>
          <w:szCs w:val="24"/>
        </w:rPr>
        <w:t xml:space="preserve"> </w:t>
      </w:r>
      <w:r w:rsidR="00FA7FB7">
        <w:rPr>
          <w:rFonts w:ascii="Avenir Next LT Pro Light" w:eastAsia="Proxima Nova" w:hAnsi="Avenir Next LT Pro Light" w:cs="Proxima Nova"/>
          <w:sz w:val="24"/>
          <w:szCs w:val="24"/>
        </w:rPr>
        <w:t>(16 points)</w:t>
      </w:r>
    </w:p>
    <w:tbl>
      <w:tblPr>
        <w:tblStyle w:val="TableGrid"/>
        <w:tblW w:w="5000" w:type="pct"/>
        <w:tblLook w:val="04A0" w:firstRow="1" w:lastRow="0" w:firstColumn="1" w:lastColumn="0" w:noHBand="0" w:noVBand="1"/>
      </w:tblPr>
      <w:tblGrid>
        <w:gridCol w:w="10790"/>
      </w:tblGrid>
      <w:tr w:rsidR="00D95B37" w:rsidRPr="00627865" w14:paraId="1A7FF909" w14:textId="77777777" w:rsidTr="00487E74">
        <w:tc>
          <w:tcPr>
            <w:tcW w:w="5000" w:type="pct"/>
            <w:shd w:val="clear" w:color="auto" w:fill="D9D9D9" w:themeFill="background1" w:themeFillShade="D9"/>
          </w:tcPr>
          <w:p w14:paraId="5E1659CD" w14:textId="77777777" w:rsidR="00D95B37" w:rsidRPr="00627865" w:rsidRDefault="00D95B37" w:rsidP="00487E74">
            <w:pPr>
              <w:rPr>
                <w:rFonts w:ascii="Avenir Next LT Pro Light" w:hAnsi="Avenir Next LT Pro Light"/>
                <w:b/>
                <w:bCs/>
                <w:sz w:val="24"/>
                <w:szCs w:val="24"/>
              </w:rPr>
            </w:pPr>
            <w:r w:rsidRPr="00627865">
              <w:rPr>
                <w:rFonts w:ascii="Avenir Next LT Pro Light" w:hAnsi="Avenir Next LT Pro Light"/>
                <w:b/>
                <w:bCs/>
                <w:sz w:val="24"/>
                <w:szCs w:val="24"/>
              </w:rPr>
              <w:t>Proposer Response</w:t>
            </w:r>
          </w:p>
        </w:tc>
      </w:tr>
      <w:tr w:rsidR="00D95B37" w:rsidRPr="00627865" w14:paraId="4330232C" w14:textId="77777777" w:rsidTr="00D90451">
        <w:trPr>
          <w:trHeight w:val="5040"/>
        </w:trPr>
        <w:tc>
          <w:tcPr>
            <w:tcW w:w="5000" w:type="pct"/>
          </w:tcPr>
          <w:p w14:paraId="16C29DE5" w14:textId="77777777" w:rsidR="00D95B37" w:rsidRPr="00627865" w:rsidRDefault="00D95B37" w:rsidP="00487E74">
            <w:pPr>
              <w:rPr>
                <w:rFonts w:ascii="Avenir Next LT Pro Light" w:hAnsi="Avenir Next LT Pro Light"/>
                <w:sz w:val="24"/>
                <w:szCs w:val="24"/>
              </w:rPr>
            </w:pPr>
          </w:p>
        </w:tc>
      </w:tr>
    </w:tbl>
    <w:p w14:paraId="7B110BBA" w14:textId="77777777" w:rsidR="00E67F7D" w:rsidRPr="00627865" w:rsidRDefault="00E67F7D">
      <w:pPr>
        <w:rPr>
          <w:rFonts w:ascii="Avenir Next LT Pro Light" w:hAnsi="Avenir Next LT Pro Light"/>
        </w:rPr>
      </w:pPr>
    </w:p>
    <w:sectPr w:rsidR="00E67F7D" w:rsidRPr="00627865" w:rsidSect="00EB267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58E6" w14:textId="77777777" w:rsidR="00E540F1" w:rsidRDefault="00E540F1" w:rsidP="00992DF1">
      <w:r>
        <w:separator/>
      </w:r>
    </w:p>
  </w:endnote>
  <w:endnote w:type="continuationSeparator" w:id="0">
    <w:p w14:paraId="132132F5" w14:textId="77777777" w:rsidR="00E540F1" w:rsidRDefault="00E540F1" w:rsidP="0099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venir Next LT Pro Light">
    <w:charset w:val="00"/>
    <w:family w:val="swiss"/>
    <w:pitch w:val="variable"/>
    <w:sig w:usb0="A00000EF" w:usb1="5000204B" w:usb2="00000000" w:usb3="00000000" w:csb0="00000093" w:csb1="00000000"/>
  </w:font>
  <w:font w:name="Proxima Nova">
    <w:altName w:val="Tahoma"/>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B07B" w14:textId="22B872F1" w:rsidR="00992DF1" w:rsidRPr="00AB7BC9" w:rsidRDefault="008A6DC4" w:rsidP="00AB7BC9">
    <w:pPr>
      <w:pStyle w:val="Footer"/>
      <w:jc w:val="center"/>
      <w:rPr>
        <w:rFonts w:ascii="Avenir Next LT Pro Light" w:hAnsi="Avenir Next LT Pro Light"/>
        <w:sz w:val="22"/>
        <w:szCs w:val="22"/>
      </w:rPr>
    </w:pPr>
    <w:sdt>
      <w:sdtPr>
        <w:rPr>
          <w:rFonts w:ascii="Gill Sans MT" w:hAnsi="Gill Sans MT"/>
        </w:rPr>
        <w:id w:val="-1860421524"/>
        <w:docPartObj>
          <w:docPartGallery w:val="Page Numbers (Bottom of Page)"/>
          <w:docPartUnique/>
        </w:docPartObj>
      </w:sdtPr>
      <w:sdtEndPr>
        <w:rPr>
          <w:rFonts w:ascii="Avenir Next LT Pro Light" w:hAnsi="Avenir Next LT Pro Light"/>
          <w:noProof/>
          <w:sz w:val="22"/>
          <w:szCs w:val="22"/>
        </w:rPr>
      </w:sdtEndPr>
      <w:sdtContent>
        <w:r w:rsidR="00992DF1" w:rsidRPr="00AB7BC9">
          <w:rPr>
            <w:rFonts w:ascii="Avenir Next LT Pro Light" w:hAnsi="Avenir Next LT Pro Light"/>
            <w:sz w:val="22"/>
            <w:szCs w:val="22"/>
          </w:rPr>
          <w:fldChar w:fldCharType="begin"/>
        </w:r>
        <w:r w:rsidR="00992DF1" w:rsidRPr="00AB7BC9">
          <w:rPr>
            <w:rFonts w:ascii="Avenir Next LT Pro Light" w:hAnsi="Avenir Next LT Pro Light"/>
            <w:sz w:val="22"/>
            <w:szCs w:val="22"/>
          </w:rPr>
          <w:instrText xml:space="preserve"> PAGE   \* MERGEFORMAT </w:instrText>
        </w:r>
        <w:r w:rsidR="00992DF1" w:rsidRPr="00AB7BC9">
          <w:rPr>
            <w:rFonts w:ascii="Avenir Next LT Pro Light" w:hAnsi="Avenir Next LT Pro Light"/>
            <w:sz w:val="22"/>
            <w:szCs w:val="22"/>
          </w:rPr>
          <w:fldChar w:fldCharType="separate"/>
        </w:r>
        <w:r w:rsidR="00992DF1" w:rsidRPr="00AB7BC9">
          <w:rPr>
            <w:rFonts w:ascii="Avenir Next LT Pro Light" w:hAnsi="Avenir Next LT Pro Light"/>
            <w:noProof/>
            <w:sz w:val="22"/>
            <w:szCs w:val="22"/>
          </w:rPr>
          <w:t>2</w:t>
        </w:r>
        <w:r w:rsidR="00992DF1" w:rsidRPr="00AB7BC9">
          <w:rPr>
            <w:rFonts w:ascii="Avenir Next LT Pro Light" w:hAnsi="Avenir Next LT Pro L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3632" w14:textId="77777777" w:rsidR="00E540F1" w:rsidRDefault="00E540F1" w:rsidP="00992DF1">
      <w:r>
        <w:separator/>
      </w:r>
    </w:p>
  </w:footnote>
  <w:footnote w:type="continuationSeparator" w:id="0">
    <w:p w14:paraId="5DA6BB98" w14:textId="77777777" w:rsidR="00E540F1" w:rsidRDefault="00E540F1" w:rsidP="0099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1B66"/>
    <w:multiLevelType w:val="multilevel"/>
    <w:tmpl w:val="77567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3A6B58"/>
    <w:multiLevelType w:val="multilevel"/>
    <w:tmpl w:val="D24C4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F20FC4"/>
    <w:multiLevelType w:val="hybridMultilevel"/>
    <w:tmpl w:val="46C8EE44"/>
    <w:lvl w:ilvl="0" w:tplc="52526594">
      <w:start w:val="1"/>
      <w:numFmt w:val="bullet"/>
      <w:lvlText w:val=""/>
      <w:lvlJc w:val="left"/>
      <w:pPr>
        <w:ind w:left="360" w:hanging="360"/>
      </w:pPr>
      <w:rPr>
        <w:rFonts w:ascii="Wingdings" w:hAnsi="Wingdings" w:hint="default"/>
        <w:strike w:val="0"/>
        <w:dstrike w:val="0"/>
        <w:sz w:val="24"/>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245AB5"/>
    <w:multiLevelType w:val="multilevel"/>
    <w:tmpl w:val="40A0C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7126A0"/>
    <w:multiLevelType w:val="multilevel"/>
    <w:tmpl w:val="0EE02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5144805">
    <w:abstractNumId w:val="2"/>
  </w:num>
  <w:num w:numId="2" w16cid:durableId="816992961">
    <w:abstractNumId w:val="3"/>
  </w:num>
  <w:num w:numId="3" w16cid:durableId="255021797">
    <w:abstractNumId w:val="0"/>
  </w:num>
  <w:num w:numId="4" w16cid:durableId="1814330365">
    <w:abstractNumId w:val="1"/>
  </w:num>
  <w:num w:numId="5" w16cid:durableId="1528711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0A"/>
    <w:rsid w:val="000413D2"/>
    <w:rsid w:val="00070101"/>
    <w:rsid w:val="00092CAB"/>
    <w:rsid w:val="000C46C2"/>
    <w:rsid w:val="00135F4B"/>
    <w:rsid w:val="0017724B"/>
    <w:rsid w:val="00190F7F"/>
    <w:rsid w:val="001B025B"/>
    <w:rsid w:val="001C4016"/>
    <w:rsid w:val="001E308E"/>
    <w:rsid w:val="001E3F0A"/>
    <w:rsid w:val="00206879"/>
    <w:rsid w:val="0021636B"/>
    <w:rsid w:val="00265820"/>
    <w:rsid w:val="002A0C09"/>
    <w:rsid w:val="003106AD"/>
    <w:rsid w:val="0031299A"/>
    <w:rsid w:val="00313FC9"/>
    <w:rsid w:val="00397D8D"/>
    <w:rsid w:val="003A600A"/>
    <w:rsid w:val="00404A8A"/>
    <w:rsid w:val="0042185C"/>
    <w:rsid w:val="00425FB5"/>
    <w:rsid w:val="00474FEA"/>
    <w:rsid w:val="004A0810"/>
    <w:rsid w:val="004F3B17"/>
    <w:rsid w:val="00556648"/>
    <w:rsid w:val="00627865"/>
    <w:rsid w:val="00661413"/>
    <w:rsid w:val="00677F87"/>
    <w:rsid w:val="00703629"/>
    <w:rsid w:val="00713D88"/>
    <w:rsid w:val="00714D52"/>
    <w:rsid w:val="007822CB"/>
    <w:rsid w:val="007F0236"/>
    <w:rsid w:val="00832172"/>
    <w:rsid w:val="008A6DC4"/>
    <w:rsid w:val="008E1D9C"/>
    <w:rsid w:val="0094266C"/>
    <w:rsid w:val="00957128"/>
    <w:rsid w:val="00991B83"/>
    <w:rsid w:val="00992DF1"/>
    <w:rsid w:val="00A56888"/>
    <w:rsid w:val="00A87306"/>
    <w:rsid w:val="00AB7BC9"/>
    <w:rsid w:val="00B25C79"/>
    <w:rsid w:val="00BA4F68"/>
    <w:rsid w:val="00BB037A"/>
    <w:rsid w:val="00C072C1"/>
    <w:rsid w:val="00C36BF5"/>
    <w:rsid w:val="00C94537"/>
    <w:rsid w:val="00CE0E99"/>
    <w:rsid w:val="00D00722"/>
    <w:rsid w:val="00D26F29"/>
    <w:rsid w:val="00D84F8E"/>
    <w:rsid w:val="00D90451"/>
    <w:rsid w:val="00D95B37"/>
    <w:rsid w:val="00DA5936"/>
    <w:rsid w:val="00DF576E"/>
    <w:rsid w:val="00E02549"/>
    <w:rsid w:val="00E170B4"/>
    <w:rsid w:val="00E24BC0"/>
    <w:rsid w:val="00E324B1"/>
    <w:rsid w:val="00E540F1"/>
    <w:rsid w:val="00E67F7D"/>
    <w:rsid w:val="00EB2675"/>
    <w:rsid w:val="00FA3811"/>
    <w:rsid w:val="00FA7FB7"/>
    <w:rsid w:val="00FF2538"/>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885A"/>
  <w15:chartTrackingRefBased/>
  <w15:docId w15:val="{32876BF8-627E-4E7A-A049-C0977690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B37"/>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E3F0A"/>
    <w:pPr>
      <w:ind w:left="720"/>
      <w:contextualSpacing/>
    </w:pPr>
    <w:rPr>
      <w:rFonts w:ascii="Times New Roman" w:eastAsia="Calibri" w:hAnsi="Times New Roman"/>
      <w:sz w:val="24"/>
      <w:szCs w:val="24"/>
    </w:rPr>
  </w:style>
  <w:style w:type="character" w:customStyle="1" w:styleId="ListParagraphChar">
    <w:name w:val="List Paragraph Char"/>
    <w:basedOn w:val="DefaultParagraphFont"/>
    <w:link w:val="ListParagraph"/>
    <w:uiPriority w:val="34"/>
    <w:rsid w:val="001E3F0A"/>
    <w:rPr>
      <w:rFonts w:ascii="Times New Roman" w:eastAsia="Calibri" w:hAnsi="Times New Roman" w:cs="Times New Roman"/>
      <w:sz w:val="24"/>
      <w:szCs w:val="24"/>
    </w:rPr>
  </w:style>
  <w:style w:type="character" w:styleId="Hyperlink">
    <w:name w:val="Hyperlink"/>
    <w:basedOn w:val="DefaultParagraphFont"/>
    <w:uiPriority w:val="99"/>
    <w:unhideWhenUsed/>
    <w:rsid w:val="00B25C79"/>
    <w:rPr>
      <w:color w:val="0563C1" w:themeColor="hyperlink"/>
      <w:u w:val="single"/>
    </w:rPr>
  </w:style>
  <w:style w:type="character" w:styleId="UnresolvedMention">
    <w:name w:val="Unresolved Mention"/>
    <w:basedOn w:val="DefaultParagraphFont"/>
    <w:uiPriority w:val="99"/>
    <w:semiHidden/>
    <w:unhideWhenUsed/>
    <w:rsid w:val="00B25C79"/>
    <w:rPr>
      <w:color w:val="605E5C"/>
      <w:shd w:val="clear" w:color="auto" w:fill="E1DFDD"/>
    </w:rPr>
  </w:style>
  <w:style w:type="paragraph" w:styleId="Header">
    <w:name w:val="header"/>
    <w:basedOn w:val="Normal"/>
    <w:link w:val="HeaderChar"/>
    <w:uiPriority w:val="99"/>
    <w:unhideWhenUsed/>
    <w:rsid w:val="00992DF1"/>
    <w:pPr>
      <w:tabs>
        <w:tab w:val="center" w:pos="4680"/>
        <w:tab w:val="right" w:pos="9360"/>
      </w:tabs>
    </w:pPr>
  </w:style>
  <w:style w:type="character" w:customStyle="1" w:styleId="HeaderChar">
    <w:name w:val="Header Char"/>
    <w:basedOn w:val="DefaultParagraphFont"/>
    <w:link w:val="Header"/>
    <w:uiPriority w:val="99"/>
    <w:rsid w:val="00992DF1"/>
    <w:rPr>
      <w:rFonts w:ascii="CG Times (W1)" w:eastAsia="Times New Roman" w:hAnsi="CG Times (W1)" w:cs="Times New Roman"/>
      <w:sz w:val="20"/>
      <w:szCs w:val="20"/>
    </w:rPr>
  </w:style>
  <w:style w:type="paragraph" w:styleId="Footer">
    <w:name w:val="footer"/>
    <w:basedOn w:val="Normal"/>
    <w:link w:val="FooterChar"/>
    <w:uiPriority w:val="99"/>
    <w:unhideWhenUsed/>
    <w:rsid w:val="00992DF1"/>
    <w:pPr>
      <w:tabs>
        <w:tab w:val="center" w:pos="4680"/>
        <w:tab w:val="right" w:pos="9360"/>
      </w:tabs>
    </w:pPr>
  </w:style>
  <w:style w:type="character" w:customStyle="1" w:styleId="FooterChar">
    <w:name w:val="Footer Char"/>
    <w:basedOn w:val="DefaultParagraphFont"/>
    <w:link w:val="Footer"/>
    <w:uiPriority w:val="99"/>
    <w:rsid w:val="00992DF1"/>
    <w:rPr>
      <w:rFonts w:ascii="CG Times (W1)" w:eastAsia="Times New Roman" w:hAnsi="CG Times (W1)" w:cs="Times New Roman"/>
      <w:sz w:val="20"/>
      <w:szCs w:val="20"/>
    </w:rPr>
  </w:style>
  <w:style w:type="character" w:styleId="CommentReference">
    <w:name w:val="annotation reference"/>
    <w:basedOn w:val="DefaultParagraphFont"/>
    <w:uiPriority w:val="99"/>
    <w:semiHidden/>
    <w:unhideWhenUsed/>
    <w:rsid w:val="00474FEA"/>
    <w:rPr>
      <w:sz w:val="16"/>
      <w:szCs w:val="16"/>
    </w:rPr>
  </w:style>
  <w:style w:type="paragraph" w:styleId="CommentText">
    <w:name w:val="annotation text"/>
    <w:basedOn w:val="Normal"/>
    <w:link w:val="CommentTextChar"/>
    <w:uiPriority w:val="99"/>
    <w:unhideWhenUsed/>
    <w:rsid w:val="00474FEA"/>
    <w:rPr>
      <w:rFonts w:ascii="Avenir Next LT Pro Light" w:hAnsi="Avenir Next LT Pro Light"/>
      <w:sz w:val="24"/>
    </w:rPr>
  </w:style>
  <w:style w:type="character" w:customStyle="1" w:styleId="CommentTextChar">
    <w:name w:val="Comment Text Char"/>
    <w:basedOn w:val="DefaultParagraphFont"/>
    <w:link w:val="CommentText"/>
    <w:uiPriority w:val="99"/>
    <w:rsid w:val="00474FEA"/>
    <w:rPr>
      <w:rFonts w:ascii="Avenir Next LT Pro Light" w:eastAsia="Times New Roman" w:hAnsi="Avenir Next LT Pro Light" w:cs="Times New Roman"/>
      <w:sz w:val="24"/>
      <w:szCs w:val="20"/>
    </w:rPr>
  </w:style>
  <w:style w:type="paragraph" w:customStyle="1" w:styleId="Level2">
    <w:name w:val="Level 2"/>
    <w:basedOn w:val="Normal"/>
    <w:link w:val="Level2Char"/>
    <w:rsid w:val="00474FEA"/>
    <w:pPr>
      <w:tabs>
        <w:tab w:val="left" w:pos="1440"/>
        <w:tab w:val="left" w:pos="2160"/>
        <w:tab w:val="left" w:pos="2880"/>
        <w:tab w:val="left" w:pos="3600"/>
      </w:tabs>
      <w:spacing w:before="120" w:after="120" w:line="240" w:lineRule="exact"/>
    </w:pPr>
    <w:rPr>
      <w:rFonts w:ascii="Times New Roman" w:hAnsi="Times New Roman"/>
      <w:sz w:val="24"/>
    </w:rPr>
  </w:style>
  <w:style w:type="character" w:customStyle="1" w:styleId="Level2Char">
    <w:name w:val="Level 2 Char"/>
    <w:basedOn w:val="DefaultParagraphFont"/>
    <w:link w:val="Level2"/>
    <w:rsid w:val="00474F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Brett (CHF)</dc:creator>
  <cp:keywords/>
  <dc:description/>
  <cp:lastModifiedBy>Newquist, Loren (CHF)</cp:lastModifiedBy>
  <cp:revision>3</cp:revision>
  <dcterms:created xsi:type="dcterms:W3CDTF">2023-08-21T23:31:00Z</dcterms:created>
  <dcterms:modified xsi:type="dcterms:W3CDTF">2023-08-31T21:40:00Z</dcterms:modified>
</cp:coreProperties>
</file>